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F8A" w:rsidRDefault="00996D73">
      <w:pPr>
        <w:pStyle w:val="af4"/>
        <w:jc w:val="center"/>
        <w:rPr>
          <w:b/>
          <w:bCs/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114DA72D" wp14:editId="59F5F228">
            <wp:extent cx="5948045" cy="8482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D73" w:rsidRDefault="00996D73">
      <w:pPr>
        <w:pStyle w:val="af4"/>
        <w:jc w:val="center"/>
        <w:rPr>
          <w:b/>
          <w:bCs/>
          <w:color w:val="000000"/>
          <w:sz w:val="28"/>
          <w:szCs w:val="28"/>
        </w:rPr>
      </w:pPr>
    </w:p>
    <w:p w:rsidR="00996D73" w:rsidRDefault="00996D73">
      <w:pPr>
        <w:pStyle w:val="af4"/>
        <w:jc w:val="center"/>
        <w:rPr>
          <w:b/>
          <w:bCs/>
          <w:color w:val="000000"/>
          <w:sz w:val="28"/>
          <w:szCs w:val="28"/>
        </w:rPr>
      </w:pPr>
    </w:p>
    <w:p w:rsidR="00996D73" w:rsidRDefault="00996D73">
      <w:pPr>
        <w:pStyle w:val="af4"/>
        <w:jc w:val="center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0F7F8A" w:rsidRDefault="000F7F8A">
      <w:pPr>
        <w:pStyle w:val="af4"/>
        <w:jc w:val="center"/>
        <w:rPr>
          <w:b/>
          <w:bCs/>
          <w:color w:val="000000"/>
          <w:sz w:val="28"/>
          <w:szCs w:val="28"/>
        </w:rPr>
      </w:pPr>
    </w:p>
    <w:p w:rsidR="000F7F8A" w:rsidRDefault="00090C83">
      <w:pPr>
        <w:pStyle w:val="af4"/>
        <w:jc w:val="center"/>
        <w:rPr>
          <w:b/>
          <w:bCs/>
          <w:color w:val="000000"/>
          <w:sz w:val="24"/>
          <w:szCs w:val="28"/>
        </w:rPr>
      </w:pPr>
      <w:r>
        <w:rPr>
          <w:b/>
          <w:bCs/>
          <w:color w:val="000000"/>
          <w:sz w:val="24"/>
          <w:szCs w:val="28"/>
        </w:rPr>
        <w:t>Муниципальное казённое общеобразовательное учреждение</w:t>
      </w:r>
    </w:p>
    <w:p w:rsidR="000F7F8A" w:rsidRDefault="00090C83">
      <w:pPr>
        <w:pStyle w:val="af4"/>
        <w:jc w:val="center"/>
        <w:rPr>
          <w:b/>
          <w:color w:val="000000"/>
          <w:sz w:val="24"/>
          <w:szCs w:val="28"/>
        </w:rPr>
      </w:pPr>
      <w:r>
        <w:rPr>
          <w:b/>
          <w:bCs/>
          <w:color w:val="000000"/>
          <w:sz w:val="24"/>
          <w:szCs w:val="28"/>
        </w:rPr>
        <w:t xml:space="preserve">«Средняя общеобразовательная школа № 19 </w:t>
      </w:r>
      <w:proofErr w:type="spellStart"/>
      <w:proofErr w:type="gramStart"/>
      <w:r>
        <w:rPr>
          <w:b/>
          <w:bCs/>
          <w:color w:val="000000"/>
          <w:sz w:val="24"/>
          <w:szCs w:val="28"/>
        </w:rPr>
        <w:t>пос.Нижнезольского</w:t>
      </w:r>
      <w:proofErr w:type="spellEnd"/>
      <w:proofErr w:type="gramEnd"/>
      <w:r>
        <w:rPr>
          <w:b/>
          <w:bCs/>
          <w:color w:val="000000"/>
          <w:sz w:val="24"/>
          <w:szCs w:val="28"/>
        </w:rPr>
        <w:t>»</w:t>
      </w:r>
    </w:p>
    <w:p w:rsidR="000F7F8A" w:rsidRDefault="00090C83">
      <w:pPr>
        <w:pStyle w:val="af4"/>
        <w:jc w:val="center"/>
        <w:rPr>
          <w:b/>
          <w:color w:val="000000"/>
          <w:sz w:val="24"/>
          <w:szCs w:val="28"/>
        </w:rPr>
      </w:pPr>
      <w:r>
        <w:rPr>
          <w:b/>
          <w:bCs/>
          <w:color w:val="000000"/>
          <w:sz w:val="24"/>
          <w:szCs w:val="28"/>
        </w:rPr>
        <w:t>Георгиевского городского округа Ставропольского края</w:t>
      </w:r>
    </w:p>
    <w:p w:rsidR="000F7F8A" w:rsidRDefault="000F7F8A">
      <w:pPr>
        <w:pStyle w:val="af4"/>
        <w:jc w:val="center"/>
        <w:rPr>
          <w:b/>
          <w:bCs/>
          <w:color w:val="000000"/>
          <w:sz w:val="28"/>
          <w:szCs w:val="28"/>
        </w:rPr>
      </w:pPr>
    </w:p>
    <w:p w:rsidR="000F7F8A" w:rsidRDefault="000F7F8A">
      <w:pPr>
        <w:pStyle w:val="af4"/>
        <w:jc w:val="center"/>
        <w:rPr>
          <w:b/>
          <w:bCs/>
          <w:color w:val="000000"/>
          <w:sz w:val="28"/>
          <w:szCs w:val="28"/>
        </w:rPr>
      </w:pPr>
    </w:p>
    <w:p w:rsidR="000F7F8A" w:rsidRDefault="000F7F8A">
      <w:pPr>
        <w:pStyle w:val="af4"/>
        <w:jc w:val="center"/>
        <w:rPr>
          <w:b/>
          <w:bCs/>
          <w:color w:val="000000"/>
          <w:sz w:val="28"/>
          <w:szCs w:val="28"/>
        </w:rPr>
      </w:pPr>
    </w:p>
    <w:p w:rsidR="000F7F8A" w:rsidRDefault="000F7F8A">
      <w:pPr>
        <w:pStyle w:val="af4"/>
        <w:jc w:val="center"/>
        <w:rPr>
          <w:b/>
          <w:bCs/>
          <w:color w:val="000000"/>
          <w:sz w:val="28"/>
          <w:szCs w:val="28"/>
        </w:rPr>
      </w:pPr>
    </w:p>
    <w:p w:rsidR="00523671" w:rsidRPr="00092F1D" w:rsidRDefault="00523671" w:rsidP="00523671">
      <w:pPr>
        <w:jc w:val="center"/>
        <w:rPr>
          <w:rFonts w:eastAsia="Calibri" w:cs="Times New Roman"/>
        </w:rPr>
      </w:pPr>
    </w:p>
    <w:p w:rsidR="00523671" w:rsidRPr="00092F1D" w:rsidRDefault="00523671" w:rsidP="00523671">
      <w:pPr>
        <w:jc w:val="center"/>
        <w:rPr>
          <w:rFonts w:eastAsia="Calibri" w:cs="Times New Roman"/>
        </w:rPr>
      </w:pPr>
    </w:p>
    <w:p w:rsidR="00523671" w:rsidRPr="00092F1D" w:rsidRDefault="00523671" w:rsidP="00523671">
      <w:pPr>
        <w:jc w:val="center"/>
        <w:rPr>
          <w:rFonts w:eastAsia="Calibri" w:cs="Times New Roman"/>
        </w:rPr>
      </w:pPr>
    </w:p>
    <w:p w:rsidR="00523671" w:rsidRPr="00092F1D" w:rsidRDefault="00523671" w:rsidP="00523671">
      <w:pPr>
        <w:jc w:val="center"/>
        <w:rPr>
          <w:rFonts w:eastAsia="Calibri" w:cs="Times New Roman"/>
        </w:rPr>
      </w:pPr>
    </w:p>
    <w:p w:rsidR="00523671" w:rsidRPr="00092F1D" w:rsidRDefault="00523671" w:rsidP="00523671">
      <w:pPr>
        <w:jc w:val="both"/>
        <w:rPr>
          <w:rFonts w:eastAsia="Calibri" w:cs="Times New Roman"/>
        </w:rPr>
      </w:pPr>
      <w:r w:rsidRPr="00092F1D">
        <w:rPr>
          <w:rFonts w:eastAsia="Calibri" w:cs="Times New Roman"/>
        </w:rPr>
        <w:t>Принята на заседании                                                                      Утверждена приказом</w:t>
      </w:r>
    </w:p>
    <w:p w:rsidR="00523671" w:rsidRPr="00092F1D" w:rsidRDefault="00523671" w:rsidP="00523671">
      <w:pPr>
        <w:jc w:val="both"/>
        <w:rPr>
          <w:rFonts w:eastAsia="Calibri" w:cs="Times New Roman"/>
        </w:rPr>
      </w:pPr>
      <w:r w:rsidRPr="00092F1D">
        <w:rPr>
          <w:rFonts w:eastAsia="Calibri" w:cs="Times New Roman"/>
        </w:rPr>
        <w:t>педагогического совета                                                                    МКОУ СОШ № 19</w:t>
      </w:r>
    </w:p>
    <w:p w:rsidR="00523671" w:rsidRPr="00092F1D" w:rsidRDefault="00523671" w:rsidP="00523671">
      <w:pPr>
        <w:jc w:val="both"/>
        <w:rPr>
          <w:rFonts w:eastAsia="Calibri" w:cs="Times New Roman"/>
        </w:rPr>
      </w:pPr>
      <w:r>
        <w:rPr>
          <w:rFonts w:eastAsia="Calibri" w:cs="Times New Roman"/>
        </w:rPr>
        <w:t>протокол № ___от ________2025</w:t>
      </w:r>
      <w:r w:rsidRPr="00092F1D">
        <w:rPr>
          <w:rFonts w:eastAsia="Calibri" w:cs="Times New Roman"/>
        </w:rPr>
        <w:t xml:space="preserve">г.                                                  </w:t>
      </w:r>
      <w:proofErr w:type="spellStart"/>
      <w:proofErr w:type="gramStart"/>
      <w:r w:rsidRPr="00092F1D">
        <w:rPr>
          <w:rFonts w:eastAsia="Calibri" w:cs="Times New Roman"/>
        </w:rPr>
        <w:t>пос.Нижнезольского</w:t>
      </w:r>
      <w:proofErr w:type="spellEnd"/>
      <w:proofErr w:type="gramEnd"/>
    </w:p>
    <w:p w:rsidR="00523671" w:rsidRPr="00092F1D" w:rsidRDefault="00523671" w:rsidP="00523671">
      <w:pPr>
        <w:jc w:val="both"/>
        <w:rPr>
          <w:rFonts w:eastAsia="Calibri" w:cs="Times New Roman"/>
        </w:rPr>
      </w:pPr>
      <w:r w:rsidRPr="00092F1D">
        <w:rPr>
          <w:rFonts w:eastAsia="Calibri" w:cs="Times New Roman"/>
        </w:rPr>
        <w:t xml:space="preserve">                                                                                                  </w:t>
      </w:r>
      <w:r>
        <w:rPr>
          <w:rFonts w:eastAsia="Calibri" w:cs="Times New Roman"/>
        </w:rPr>
        <w:t xml:space="preserve">           №______от _______2025</w:t>
      </w:r>
      <w:r w:rsidRPr="00092F1D">
        <w:rPr>
          <w:rFonts w:eastAsia="Calibri" w:cs="Times New Roman"/>
        </w:rPr>
        <w:t>г.</w:t>
      </w:r>
    </w:p>
    <w:p w:rsidR="00523671" w:rsidRPr="00092F1D" w:rsidRDefault="00523671" w:rsidP="00523671">
      <w:pPr>
        <w:jc w:val="both"/>
        <w:rPr>
          <w:rFonts w:eastAsia="Calibri" w:cs="Times New Roman"/>
        </w:rPr>
      </w:pPr>
      <w:r w:rsidRPr="00092F1D">
        <w:rPr>
          <w:rFonts w:eastAsia="Calibri" w:cs="Times New Roman"/>
        </w:rPr>
        <w:t xml:space="preserve">                                                                                                             Директор ____</w:t>
      </w:r>
      <w:proofErr w:type="spellStart"/>
      <w:r w:rsidRPr="00092F1D">
        <w:rPr>
          <w:rFonts w:eastAsia="Calibri" w:cs="Times New Roman"/>
        </w:rPr>
        <w:t>О.М.Атоян</w:t>
      </w:r>
      <w:proofErr w:type="spellEnd"/>
    </w:p>
    <w:p w:rsidR="00523671" w:rsidRPr="00092F1D" w:rsidRDefault="00523671" w:rsidP="00523671">
      <w:pPr>
        <w:jc w:val="both"/>
        <w:rPr>
          <w:rFonts w:eastAsia="Calibri" w:cs="Times New Roman"/>
        </w:rPr>
      </w:pPr>
    </w:p>
    <w:p w:rsidR="00523671" w:rsidRPr="00092F1D" w:rsidRDefault="00523671" w:rsidP="00523671">
      <w:pPr>
        <w:jc w:val="both"/>
        <w:rPr>
          <w:rFonts w:eastAsia="Calibri" w:cs="Times New Roman"/>
        </w:rPr>
      </w:pPr>
    </w:p>
    <w:p w:rsidR="00523671" w:rsidRPr="00092F1D" w:rsidRDefault="00523671" w:rsidP="00523671">
      <w:pPr>
        <w:jc w:val="both"/>
        <w:rPr>
          <w:rFonts w:eastAsia="Calibri" w:cs="Times New Roman"/>
        </w:rPr>
      </w:pPr>
    </w:p>
    <w:p w:rsidR="000F7F8A" w:rsidRDefault="000F7F8A">
      <w:pPr>
        <w:pStyle w:val="af4"/>
        <w:jc w:val="center"/>
        <w:rPr>
          <w:b/>
          <w:bCs/>
          <w:color w:val="000000"/>
          <w:sz w:val="28"/>
          <w:szCs w:val="28"/>
        </w:rPr>
      </w:pPr>
    </w:p>
    <w:p w:rsidR="000F7F8A" w:rsidRDefault="000F7F8A">
      <w:pPr>
        <w:pStyle w:val="af4"/>
        <w:jc w:val="center"/>
        <w:rPr>
          <w:b/>
          <w:bCs/>
          <w:color w:val="000000"/>
          <w:sz w:val="28"/>
          <w:szCs w:val="28"/>
        </w:rPr>
      </w:pPr>
    </w:p>
    <w:p w:rsidR="000F7F8A" w:rsidRDefault="000F7F8A">
      <w:pPr>
        <w:pStyle w:val="af4"/>
        <w:rPr>
          <w:b/>
          <w:bCs/>
          <w:color w:val="000000"/>
          <w:sz w:val="28"/>
          <w:szCs w:val="28"/>
        </w:rPr>
      </w:pPr>
    </w:p>
    <w:p w:rsidR="000F7F8A" w:rsidRDefault="000F7F8A">
      <w:pPr>
        <w:pStyle w:val="af4"/>
        <w:rPr>
          <w:b/>
          <w:bCs/>
          <w:color w:val="000000"/>
          <w:sz w:val="28"/>
          <w:szCs w:val="28"/>
        </w:rPr>
      </w:pPr>
    </w:p>
    <w:p w:rsidR="000F7F8A" w:rsidRDefault="000F7F8A">
      <w:pPr>
        <w:spacing w:line="276" w:lineRule="auto"/>
        <w:jc w:val="center"/>
        <w:rPr>
          <w:rFonts w:cs="Times New Roman"/>
          <w:b/>
          <w:bCs/>
          <w:sz w:val="28"/>
          <w:szCs w:val="28"/>
        </w:rPr>
      </w:pPr>
    </w:p>
    <w:p w:rsidR="000F7F8A" w:rsidRDefault="00090C83">
      <w:pPr>
        <w:spacing w:line="276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РАБОЧАЯ ПРОГРАММА ВОСПИТАНИЯ</w:t>
      </w:r>
    </w:p>
    <w:p w:rsidR="000F7F8A" w:rsidRDefault="00090C83">
      <w:pPr>
        <w:spacing w:line="276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летнего оздоровительного учреждения с дневным пребыванием детей и подростков «</w:t>
      </w:r>
      <w:proofErr w:type="spellStart"/>
      <w:r>
        <w:rPr>
          <w:rFonts w:cs="Times New Roman"/>
          <w:b/>
          <w:bCs/>
          <w:sz w:val="28"/>
          <w:szCs w:val="28"/>
        </w:rPr>
        <w:t>Спортландия</w:t>
      </w:r>
      <w:proofErr w:type="spellEnd"/>
      <w:r>
        <w:rPr>
          <w:rFonts w:cs="Times New Roman"/>
          <w:b/>
          <w:bCs/>
          <w:sz w:val="28"/>
          <w:szCs w:val="28"/>
        </w:rPr>
        <w:t>»</w:t>
      </w:r>
    </w:p>
    <w:p w:rsidR="000F7F8A" w:rsidRDefault="00090C83">
      <w:pPr>
        <w:spacing w:line="276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на базе МКОУ СОШ № 19 </w:t>
      </w:r>
      <w:proofErr w:type="spellStart"/>
      <w:proofErr w:type="gramStart"/>
      <w:r>
        <w:rPr>
          <w:rFonts w:cs="Times New Roman"/>
          <w:b/>
          <w:bCs/>
          <w:sz w:val="28"/>
          <w:szCs w:val="28"/>
        </w:rPr>
        <w:t>пос.Нижнезольского</w:t>
      </w:r>
      <w:proofErr w:type="spellEnd"/>
      <w:proofErr w:type="gramEnd"/>
    </w:p>
    <w:p w:rsidR="00523671" w:rsidRDefault="00523671">
      <w:pPr>
        <w:spacing w:line="276" w:lineRule="auto"/>
        <w:jc w:val="center"/>
        <w:rPr>
          <w:rFonts w:cs="Times New Roman"/>
          <w:color w:val="000000"/>
          <w:sz w:val="32"/>
          <w:szCs w:val="32"/>
        </w:rPr>
      </w:pPr>
      <w:r>
        <w:rPr>
          <w:rFonts w:cs="Times New Roman"/>
          <w:b/>
          <w:bCs/>
          <w:sz w:val="28"/>
          <w:szCs w:val="28"/>
        </w:rPr>
        <w:t>«ЛЕТО 2025»</w:t>
      </w:r>
    </w:p>
    <w:p w:rsidR="000F7F8A" w:rsidRDefault="000F7F8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0F7F8A" w:rsidRDefault="000F7F8A">
      <w:pPr>
        <w:spacing w:line="276" w:lineRule="auto"/>
        <w:jc w:val="both"/>
        <w:rPr>
          <w:rFonts w:cs="Times New Roman"/>
          <w:b/>
          <w:sz w:val="28"/>
          <w:szCs w:val="28"/>
        </w:rPr>
      </w:pPr>
    </w:p>
    <w:p w:rsidR="000F7F8A" w:rsidRDefault="000F7F8A">
      <w:pPr>
        <w:spacing w:line="276" w:lineRule="auto"/>
        <w:jc w:val="right"/>
        <w:rPr>
          <w:rFonts w:cs="Times New Roman"/>
          <w:b/>
          <w:sz w:val="28"/>
          <w:szCs w:val="28"/>
        </w:rPr>
      </w:pPr>
    </w:p>
    <w:p w:rsidR="000F7F8A" w:rsidRDefault="000F7F8A">
      <w:pPr>
        <w:spacing w:line="360" w:lineRule="auto"/>
        <w:rPr>
          <w:rFonts w:cs="Times New Roman"/>
          <w:b/>
          <w:sz w:val="28"/>
          <w:szCs w:val="28"/>
        </w:rPr>
      </w:pPr>
    </w:p>
    <w:p w:rsidR="00523671" w:rsidRPr="00092F1D" w:rsidRDefault="00523671" w:rsidP="00523671">
      <w:pPr>
        <w:jc w:val="righ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Филиппова Е.А</w:t>
      </w:r>
      <w:r w:rsidRPr="00092F1D">
        <w:rPr>
          <w:rFonts w:eastAsia="Calibri" w:cs="Times New Roman"/>
          <w:sz w:val="28"/>
          <w:szCs w:val="28"/>
        </w:rPr>
        <w:t>.,</w:t>
      </w:r>
    </w:p>
    <w:p w:rsidR="00523671" w:rsidRPr="00092F1D" w:rsidRDefault="00523671" w:rsidP="00523671">
      <w:pPr>
        <w:jc w:val="right"/>
        <w:rPr>
          <w:rFonts w:eastAsia="Calibri" w:cs="Times New Roman"/>
          <w:sz w:val="28"/>
          <w:szCs w:val="28"/>
        </w:rPr>
      </w:pPr>
      <w:r w:rsidRPr="00092F1D">
        <w:rPr>
          <w:rFonts w:eastAsia="Calibri" w:cs="Times New Roman"/>
          <w:sz w:val="28"/>
          <w:szCs w:val="28"/>
        </w:rPr>
        <w:t>заместитель директора по ВР,</w:t>
      </w:r>
    </w:p>
    <w:p w:rsidR="00523671" w:rsidRPr="00092F1D" w:rsidRDefault="00523671" w:rsidP="00523671">
      <w:pPr>
        <w:jc w:val="right"/>
        <w:rPr>
          <w:rFonts w:eastAsia="Calibri" w:cs="Times New Roman"/>
          <w:sz w:val="28"/>
          <w:szCs w:val="28"/>
        </w:rPr>
      </w:pPr>
      <w:r w:rsidRPr="00092F1D">
        <w:rPr>
          <w:rFonts w:eastAsia="Calibri" w:cs="Times New Roman"/>
          <w:sz w:val="28"/>
          <w:szCs w:val="28"/>
        </w:rPr>
        <w:t>разработчик программы</w:t>
      </w:r>
    </w:p>
    <w:p w:rsidR="00523671" w:rsidRPr="00092F1D" w:rsidRDefault="00523671" w:rsidP="00523671">
      <w:pPr>
        <w:jc w:val="right"/>
        <w:rPr>
          <w:rFonts w:eastAsia="Calibri" w:cs="Times New Roman"/>
          <w:sz w:val="28"/>
          <w:szCs w:val="28"/>
        </w:rPr>
      </w:pPr>
    </w:p>
    <w:p w:rsidR="00523671" w:rsidRPr="00092F1D" w:rsidRDefault="00523671" w:rsidP="00523671">
      <w:pPr>
        <w:jc w:val="right"/>
        <w:rPr>
          <w:rFonts w:eastAsia="Calibri" w:cs="Times New Roman"/>
          <w:sz w:val="28"/>
          <w:szCs w:val="28"/>
        </w:rPr>
      </w:pPr>
    </w:p>
    <w:p w:rsidR="00523671" w:rsidRPr="00092F1D" w:rsidRDefault="00523671" w:rsidP="00523671">
      <w:pPr>
        <w:jc w:val="center"/>
        <w:rPr>
          <w:rFonts w:eastAsia="Calibri" w:cs="Times New Roman"/>
          <w:sz w:val="28"/>
          <w:szCs w:val="28"/>
        </w:rPr>
      </w:pPr>
    </w:p>
    <w:p w:rsidR="00523671" w:rsidRPr="00092F1D" w:rsidRDefault="00523671" w:rsidP="00523671">
      <w:pPr>
        <w:rPr>
          <w:rFonts w:eastAsia="Calibri" w:cs="Times New Roman"/>
          <w:sz w:val="28"/>
          <w:szCs w:val="28"/>
        </w:rPr>
      </w:pPr>
    </w:p>
    <w:p w:rsidR="00523671" w:rsidRPr="00092F1D" w:rsidRDefault="00523671" w:rsidP="00523671">
      <w:pPr>
        <w:jc w:val="center"/>
        <w:rPr>
          <w:rFonts w:eastAsia="Calibri" w:cs="Times New Roman"/>
          <w:sz w:val="28"/>
          <w:szCs w:val="28"/>
        </w:rPr>
      </w:pPr>
    </w:p>
    <w:p w:rsidR="00523671" w:rsidRPr="00092F1D" w:rsidRDefault="00523671" w:rsidP="00523671">
      <w:pPr>
        <w:jc w:val="center"/>
        <w:rPr>
          <w:rFonts w:eastAsia="Calibri" w:cs="Times New Roman"/>
          <w:sz w:val="28"/>
          <w:szCs w:val="28"/>
        </w:rPr>
      </w:pPr>
      <w:proofErr w:type="spellStart"/>
      <w:proofErr w:type="gramStart"/>
      <w:r w:rsidRPr="00092F1D">
        <w:rPr>
          <w:rFonts w:eastAsia="Calibri" w:cs="Times New Roman"/>
          <w:sz w:val="28"/>
          <w:szCs w:val="28"/>
        </w:rPr>
        <w:t>пос.Нижнезольский</w:t>
      </w:r>
      <w:proofErr w:type="spellEnd"/>
      <w:proofErr w:type="gramEnd"/>
    </w:p>
    <w:p w:rsidR="00523671" w:rsidRPr="00092F1D" w:rsidRDefault="00523671" w:rsidP="00523671">
      <w:pPr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2025</w:t>
      </w:r>
      <w:r w:rsidRPr="00092F1D">
        <w:rPr>
          <w:rFonts w:eastAsia="Calibri" w:cs="Times New Roman"/>
          <w:sz w:val="28"/>
          <w:szCs w:val="28"/>
        </w:rPr>
        <w:t xml:space="preserve"> год</w:t>
      </w:r>
    </w:p>
    <w:p w:rsidR="00523671" w:rsidRDefault="00523671" w:rsidP="00523671">
      <w:pPr>
        <w:ind w:firstLine="708"/>
        <w:jc w:val="center"/>
        <w:rPr>
          <w:rFonts w:eastAsia="Calibri" w:cs="Times New Roman"/>
          <w:b/>
          <w:color w:val="000000"/>
          <w:sz w:val="28"/>
          <w:szCs w:val="28"/>
        </w:rPr>
      </w:pPr>
    </w:p>
    <w:p w:rsidR="000F7F8A" w:rsidRDefault="000F7F8A">
      <w:pPr>
        <w:rPr>
          <w:rFonts w:cs="Times New Roman"/>
          <w:b/>
          <w:sz w:val="28"/>
          <w:szCs w:val="28"/>
        </w:rPr>
      </w:pPr>
    </w:p>
    <w:p w:rsidR="000F7F8A" w:rsidRDefault="00090C83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СОДЕРЖАНИЕ</w:t>
      </w:r>
    </w:p>
    <w:p w:rsidR="000F7F8A" w:rsidRDefault="000F7F8A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tbl>
      <w:tblPr>
        <w:tblW w:w="9473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53"/>
        <w:gridCol w:w="920"/>
      </w:tblGrid>
      <w:tr w:rsidR="000F7F8A">
        <w:tc>
          <w:tcPr>
            <w:tcW w:w="8553" w:type="dxa"/>
            <w:shd w:val="clear" w:color="auto" w:fill="auto"/>
          </w:tcPr>
          <w:p w:rsidR="000F7F8A" w:rsidRDefault="00090C83">
            <w:pPr>
              <w:rPr>
                <w:rFonts w:cs="Times New Roman"/>
                <w:color w:val="000000"/>
                <w:sz w:val="28"/>
                <w:szCs w:val="28"/>
              </w:rPr>
            </w:pPr>
            <w:bookmarkStart w:id="1" w:name="_Hlk100848127"/>
            <w:r>
              <w:rPr>
                <w:rFonts w:cs="Times New Roman"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920" w:type="dxa"/>
            <w:shd w:val="clear" w:color="auto" w:fill="auto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</w:tr>
      <w:tr w:rsidR="000F7F8A">
        <w:tc>
          <w:tcPr>
            <w:tcW w:w="8553" w:type="dxa"/>
            <w:shd w:val="clear" w:color="auto" w:fill="auto"/>
          </w:tcPr>
          <w:p w:rsidR="000F7F8A" w:rsidRDefault="00090C83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Раздел I. ЦЕННОСТНО-ЦЕЛЕВЫЕ ОСНОВЫ ВОСПИТАНИЯ</w:t>
            </w:r>
          </w:p>
        </w:tc>
        <w:tc>
          <w:tcPr>
            <w:tcW w:w="920" w:type="dxa"/>
            <w:shd w:val="clear" w:color="auto" w:fill="auto"/>
          </w:tcPr>
          <w:p w:rsidR="000F7F8A" w:rsidRDefault="00090C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F7F8A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0F7F8A" w:rsidRDefault="00090C83">
            <w:pPr>
              <w:ind w:firstLine="846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1.1. Цель и задачи воспитания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9</w:t>
            </w:r>
          </w:p>
        </w:tc>
      </w:tr>
      <w:tr w:rsidR="000F7F8A">
        <w:tc>
          <w:tcPr>
            <w:tcW w:w="8553" w:type="dxa"/>
            <w:shd w:val="clear" w:color="auto" w:fill="auto"/>
          </w:tcPr>
          <w:p w:rsidR="000F7F8A" w:rsidRDefault="00090C83">
            <w:pPr>
              <w:ind w:firstLine="846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>1.2. Методологические основы и принципы воспитательной деятельности</w:t>
            </w:r>
          </w:p>
        </w:tc>
        <w:tc>
          <w:tcPr>
            <w:tcW w:w="920" w:type="dxa"/>
            <w:shd w:val="clear" w:color="auto" w:fill="auto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0F7F8A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0F7F8A" w:rsidRDefault="00090C83">
            <w:pPr>
              <w:ind w:firstLine="846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1.3. Основные направления воспитания 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0F7F8A">
        <w:trPr>
          <w:trHeight w:val="322"/>
        </w:trPr>
        <w:tc>
          <w:tcPr>
            <w:tcW w:w="8553" w:type="dxa"/>
            <w:shd w:val="clear" w:color="auto" w:fill="FFFFFF"/>
          </w:tcPr>
          <w:p w:rsidR="000F7F8A" w:rsidRDefault="00090C83">
            <w:pPr>
              <w:ind w:firstLine="846"/>
              <w:outlineLv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1.4. Основные традиции и уникальность воспитательной деятельности</w:t>
            </w:r>
          </w:p>
        </w:tc>
        <w:tc>
          <w:tcPr>
            <w:tcW w:w="920" w:type="dxa"/>
            <w:shd w:val="clear" w:color="auto" w:fill="FFFFFF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0F7F8A">
        <w:tc>
          <w:tcPr>
            <w:tcW w:w="8553" w:type="dxa"/>
            <w:shd w:val="clear" w:color="auto" w:fill="auto"/>
          </w:tcPr>
          <w:p w:rsidR="000F7F8A" w:rsidRDefault="00090C83">
            <w:pPr>
              <w:pStyle w:val="1"/>
              <w:spacing w:before="0" w:after="0"/>
              <w:rPr>
                <w:b w:val="0"/>
                <w:color w:val="000000"/>
              </w:rPr>
            </w:pPr>
            <w:r>
              <w:rPr>
                <w:b w:val="0"/>
                <w:color w:val="000000"/>
                <w:sz w:val="28"/>
                <w:szCs w:val="24"/>
              </w:rPr>
              <w:t>Раздел II. СОДЕРЖАНИЕ, ВИДЫ И ФОРМЫ ВОСПИТАТЕЛЬНОЙ ДЕЯТЕЛЬНОСТИ</w:t>
            </w:r>
          </w:p>
        </w:tc>
        <w:tc>
          <w:tcPr>
            <w:tcW w:w="920" w:type="dxa"/>
            <w:shd w:val="clear" w:color="auto" w:fill="auto"/>
          </w:tcPr>
          <w:p w:rsidR="000F7F8A" w:rsidRDefault="00090C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F7F8A">
        <w:tc>
          <w:tcPr>
            <w:tcW w:w="8553" w:type="dxa"/>
            <w:shd w:val="clear" w:color="auto" w:fill="auto"/>
          </w:tcPr>
          <w:p w:rsidR="000F7F8A" w:rsidRDefault="00090C83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bookmarkStart w:id="2" w:name="_Hlk100848748"/>
            <w:bookmarkEnd w:id="1"/>
            <w:r>
              <w:rPr>
                <w:rFonts w:cs="Times New Roman"/>
                <w:color w:val="000000"/>
                <w:sz w:val="28"/>
                <w:szCs w:val="28"/>
              </w:rPr>
              <w:t>2.1. Модуль «Будущее России»</w:t>
            </w:r>
          </w:p>
        </w:tc>
        <w:tc>
          <w:tcPr>
            <w:tcW w:w="920" w:type="dxa"/>
            <w:shd w:val="clear" w:color="auto" w:fill="auto"/>
          </w:tcPr>
          <w:p w:rsidR="000F7F8A" w:rsidRDefault="00090C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F7F8A">
        <w:tc>
          <w:tcPr>
            <w:tcW w:w="8553" w:type="dxa"/>
            <w:shd w:val="clear" w:color="auto" w:fill="auto"/>
          </w:tcPr>
          <w:p w:rsidR="000F7F8A" w:rsidRDefault="00090C83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2.2. Модуль «Ключевые мероприятия детского лагеря»</w:t>
            </w:r>
          </w:p>
        </w:tc>
        <w:tc>
          <w:tcPr>
            <w:tcW w:w="920" w:type="dxa"/>
            <w:shd w:val="clear" w:color="auto" w:fill="auto"/>
          </w:tcPr>
          <w:p w:rsidR="000F7F8A" w:rsidRDefault="00090C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0F7F8A">
        <w:tc>
          <w:tcPr>
            <w:tcW w:w="8553" w:type="dxa"/>
            <w:shd w:val="clear" w:color="auto" w:fill="auto"/>
          </w:tcPr>
          <w:p w:rsidR="000F7F8A" w:rsidRDefault="00090C83">
            <w:pPr>
              <w:ind w:firstLine="850"/>
              <w:rPr>
                <w:rFonts w:cs="Times New Roman"/>
                <w:iCs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2.3. Модуль </w:t>
            </w:r>
            <w:r>
              <w:rPr>
                <w:rFonts w:cs="Times New Roman"/>
                <w:iCs/>
                <w:color w:val="000000"/>
                <w:sz w:val="28"/>
                <w:szCs w:val="28"/>
              </w:rPr>
              <w:t>«Отрядная работа»</w:t>
            </w:r>
          </w:p>
        </w:tc>
        <w:tc>
          <w:tcPr>
            <w:tcW w:w="920" w:type="dxa"/>
            <w:shd w:val="clear" w:color="auto" w:fill="auto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0F7F8A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0F7F8A" w:rsidRDefault="00090C83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2.4. Модуль «Коллективно-творческое дело (КТД)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0F7F8A">
        <w:tc>
          <w:tcPr>
            <w:tcW w:w="8553" w:type="dxa"/>
            <w:shd w:val="clear" w:color="auto" w:fill="auto"/>
          </w:tcPr>
          <w:p w:rsidR="000F7F8A" w:rsidRDefault="00090C83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2.5. Модуль «Самоуправление»</w:t>
            </w:r>
          </w:p>
        </w:tc>
        <w:tc>
          <w:tcPr>
            <w:tcW w:w="920" w:type="dxa"/>
            <w:shd w:val="clear" w:color="auto" w:fill="auto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0F7F8A">
        <w:tc>
          <w:tcPr>
            <w:tcW w:w="8553" w:type="dxa"/>
            <w:shd w:val="clear" w:color="auto" w:fill="auto"/>
          </w:tcPr>
          <w:p w:rsidR="000F7F8A" w:rsidRDefault="00090C83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2.6. Модуль «Дополнительное образование»</w:t>
            </w:r>
          </w:p>
        </w:tc>
        <w:tc>
          <w:tcPr>
            <w:tcW w:w="920" w:type="dxa"/>
            <w:shd w:val="clear" w:color="auto" w:fill="auto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0F7F8A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:rsidR="000F7F8A" w:rsidRDefault="00090C83">
            <w:pPr>
              <w:ind w:firstLine="850"/>
              <w:rPr>
                <w:rFonts w:eastAsia="Arial" w:cs="Times New Roman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  <w:lang w:bidi="ar"/>
              </w:rPr>
              <w:t>2.7. Модуль «Здоровый образ жизни»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0F7F8A">
        <w:tc>
          <w:tcPr>
            <w:tcW w:w="8553" w:type="dxa"/>
            <w:shd w:val="clear" w:color="auto" w:fill="auto"/>
          </w:tcPr>
          <w:p w:rsidR="000F7F8A" w:rsidRDefault="00090C83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  <w:lang w:bidi="ar"/>
              </w:rPr>
              <w:t>2.8. Модуль «Организация предметно-эстетической среды»</w:t>
            </w:r>
          </w:p>
        </w:tc>
        <w:tc>
          <w:tcPr>
            <w:tcW w:w="920" w:type="dxa"/>
            <w:shd w:val="clear" w:color="auto" w:fill="auto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0F7F8A">
        <w:tc>
          <w:tcPr>
            <w:tcW w:w="8553" w:type="dxa"/>
            <w:shd w:val="clear" w:color="auto" w:fill="auto"/>
          </w:tcPr>
          <w:p w:rsidR="000F7F8A" w:rsidRDefault="00090C83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  <w:lang w:bidi="ar"/>
              </w:rPr>
              <w:t>2.9. Модуль «Профилактика и безопасность»</w:t>
            </w:r>
          </w:p>
        </w:tc>
        <w:tc>
          <w:tcPr>
            <w:tcW w:w="920" w:type="dxa"/>
            <w:shd w:val="clear" w:color="auto" w:fill="auto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0F7F8A">
        <w:tc>
          <w:tcPr>
            <w:tcW w:w="8553" w:type="dxa"/>
            <w:shd w:val="clear" w:color="auto" w:fill="auto"/>
          </w:tcPr>
          <w:p w:rsidR="000F7F8A" w:rsidRDefault="00090C83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2.10. Модуль «Работа с вожатыми/воспитателями»</w:t>
            </w:r>
          </w:p>
        </w:tc>
        <w:tc>
          <w:tcPr>
            <w:tcW w:w="920" w:type="dxa"/>
            <w:shd w:val="clear" w:color="auto" w:fill="auto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0F7F8A">
        <w:tc>
          <w:tcPr>
            <w:tcW w:w="8553" w:type="dxa"/>
            <w:shd w:val="clear" w:color="auto" w:fill="auto"/>
          </w:tcPr>
          <w:p w:rsidR="000F7F8A" w:rsidRDefault="00090C83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2.11. Модуль «Работа с родителями»</w:t>
            </w:r>
          </w:p>
        </w:tc>
        <w:tc>
          <w:tcPr>
            <w:tcW w:w="920" w:type="dxa"/>
            <w:shd w:val="clear" w:color="auto" w:fill="auto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0F7F8A">
        <w:tc>
          <w:tcPr>
            <w:tcW w:w="8553" w:type="dxa"/>
            <w:shd w:val="clear" w:color="auto" w:fill="auto"/>
          </w:tcPr>
          <w:p w:rsidR="000F7F8A" w:rsidRDefault="00090C83">
            <w:pPr>
              <w:ind w:firstLine="850"/>
              <w:rPr>
                <w:rFonts w:cs="Times New Roman"/>
              </w:rPr>
            </w:pPr>
            <w:r>
              <w:rPr>
                <w:rFonts w:cs="Times New Roman"/>
                <w:sz w:val="28"/>
                <w:szCs w:val="28"/>
              </w:rPr>
              <w:t>2.12. Модуль «Экскурсии и походы»</w:t>
            </w:r>
          </w:p>
        </w:tc>
        <w:tc>
          <w:tcPr>
            <w:tcW w:w="920" w:type="dxa"/>
            <w:shd w:val="clear" w:color="auto" w:fill="auto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26</w:t>
            </w:r>
          </w:p>
        </w:tc>
      </w:tr>
      <w:tr w:rsidR="000F7F8A">
        <w:tc>
          <w:tcPr>
            <w:tcW w:w="8553" w:type="dxa"/>
            <w:shd w:val="clear" w:color="auto" w:fill="auto"/>
          </w:tcPr>
          <w:p w:rsidR="000F7F8A" w:rsidRDefault="00090C83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2.13. Модуль «Профориентация»</w:t>
            </w:r>
          </w:p>
        </w:tc>
        <w:tc>
          <w:tcPr>
            <w:tcW w:w="920" w:type="dxa"/>
            <w:shd w:val="clear" w:color="auto" w:fill="auto"/>
          </w:tcPr>
          <w:p w:rsidR="000F7F8A" w:rsidRDefault="00090C83">
            <w:pPr>
              <w:spacing w:line="360" w:lineRule="auto"/>
              <w:jc w:val="center"/>
            </w:pPr>
            <w:r>
              <w:rPr>
                <w:sz w:val="28"/>
                <w:szCs w:val="28"/>
              </w:rPr>
              <w:t>27</w:t>
            </w:r>
          </w:p>
        </w:tc>
      </w:tr>
      <w:tr w:rsidR="000F7F8A">
        <w:tc>
          <w:tcPr>
            <w:tcW w:w="8553" w:type="dxa"/>
            <w:shd w:val="clear" w:color="auto" w:fill="auto"/>
          </w:tcPr>
          <w:p w:rsidR="000F7F8A" w:rsidRDefault="00090C83">
            <w:pPr>
              <w:ind w:firstLine="850"/>
              <w:rPr>
                <w:rFonts w:cs="Times New Roman"/>
              </w:rPr>
            </w:pPr>
            <w:r>
              <w:rPr>
                <w:rFonts w:cs="Times New Roman"/>
                <w:bCs/>
                <w:iCs/>
                <w:sz w:val="28"/>
                <w:szCs w:val="28"/>
              </w:rPr>
              <w:t>2.14. Модуль «Детское медиа-пространство»</w:t>
            </w:r>
          </w:p>
        </w:tc>
        <w:tc>
          <w:tcPr>
            <w:tcW w:w="920" w:type="dxa"/>
            <w:shd w:val="clear" w:color="auto" w:fill="auto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28</w:t>
            </w:r>
          </w:p>
        </w:tc>
      </w:tr>
      <w:tr w:rsidR="000F7F8A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:rsidR="000F7F8A" w:rsidRDefault="00090C83">
            <w:pPr>
              <w:tabs>
                <w:tab w:val="left" w:pos="851"/>
              </w:tabs>
              <w:ind w:firstLine="850"/>
            </w:pPr>
            <w:r>
              <w:rPr>
                <w:color w:val="000000"/>
                <w:sz w:val="28"/>
                <w:szCs w:val="28"/>
              </w:rPr>
              <w:t xml:space="preserve">2.15. Модуль </w:t>
            </w:r>
            <w:r>
              <w:rPr>
                <w:sz w:val="28"/>
                <w:szCs w:val="28"/>
              </w:rPr>
              <w:t>«Цифровая среда воспитания»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0F7F8A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:rsidR="000F7F8A" w:rsidRDefault="00090C83">
            <w:pPr>
              <w:keepNext/>
              <w:keepLines/>
              <w:widowControl w:val="0"/>
              <w:shd w:val="clear" w:color="auto" w:fill="auto"/>
              <w:ind w:firstLine="850"/>
              <w:outlineLvl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lastRenderedPageBreak/>
              <w:t>2.16. Модуль «Социальное партнерство»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0F7F8A">
        <w:tc>
          <w:tcPr>
            <w:tcW w:w="8553" w:type="dxa"/>
            <w:shd w:val="clear" w:color="auto" w:fill="auto"/>
          </w:tcPr>
          <w:p w:rsidR="000F7F8A" w:rsidRDefault="00090C83">
            <w:pPr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bookmarkStart w:id="3" w:name="_Hlk100848186"/>
            <w:bookmarkEnd w:id="2"/>
            <w:r>
              <w:rPr>
                <w:rFonts w:eastAsia="Times New Roman" w:cs="Times New Roman"/>
                <w:color w:val="000000"/>
                <w:sz w:val="28"/>
              </w:rPr>
              <w:t xml:space="preserve">Раздел III. ОРГАНИЗАЦИЯ ВОСПИТАТЕЛЬНОЙ ДЕЯТЕЛЬНОСТИ </w:t>
            </w:r>
          </w:p>
        </w:tc>
        <w:tc>
          <w:tcPr>
            <w:tcW w:w="920" w:type="dxa"/>
            <w:shd w:val="clear" w:color="auto" w:fill="auto"/>
          </w:tcPr>
          <w:p w:rsidR="000F7F8A" w:rsidRDefault="00090C83">
            <w:pPr>
              <w:spacing w:line="360" w:lineRule="auto"/>
              <w:jc w:val="center"/>
            </w:pPr>
            <w:r>
              <w:rPr>
                <w:sz w:val="28"/>
                <w:szCs w:val="28"/>
              </w:rPr>
              <w:t>31</w:t>
            </w:r>
          </w:p>
        </w:tc>
      </w:tr>
      <w:tr w:rsidR="000F7F8A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:rsidR="000F7F8A" w:rsidRDefault="00090C83">
            <w:pPr>
              <w:ind w:firstLine="850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>3.1. Особенности организации воспитательной деятельности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31</w:t>
            </w:r>
          </w:p>
        </w:tc>
      </w:tr>
      <w:tr w:rsidR="000F7F8A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0F7F8A" w:rsidRDefault="00090C83">
            <w:pPr>
              <w:ind w:firstLine="850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3.2. Анализ воспитательного процесса и результатов воспитания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0F7F8A" w:rsidRDefault="00090C8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33</w:t>
            </w:r>
          </w:p>
        </w:tc>
      </w:tr>
      <w:tr w:rsidR="000F7F8A">
        <w:tc>
          <w:tcPr>
            <w:tcW w:w="8553" w:type="dxa"/>
            <w:shd w:val="clear" w:color="auto" w:fill="auto"/>
          </w:tcPr>
          <w:p w:rsidR="000F7F8A" w:rsidRDefault="00090C83">
            <w:pPr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Приложения </w:t>
            </w:r>
          </w:p>
        </w:tc>
        <w:tc>
          <w:tcPr>
            <w:tcW w:w="920" w:type="dxa"/>
            <w:shd w:val="clear" w:color="auto" w:fill="auto"/>
          </w:tcPr>
          <w:p w:rsidR="000F7F8A" w:rsidRDefault="00090C83">
            <w:pPr>
              <w:spacing w:line="360" w:lineRule="auto"/>
              <w:jc w:val="center"/>
            </w:pPr>
            <w:r>
              <w:rPr>
                <w:sz w:val="28"/>
                <w:szCs w:val="28"/>
              </w:rPr>
              <w:t>35</w:t>
            </w:r>
            <w:bookmarkEnd w:id="3"/>
          </w:p>
        </w:tc>
      </w:tr>
    </w:tbl>
    <w:p w:rsidR="000F7F8A" w:rsidRDefault="00090C83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  <w:r>
        <w:br w:type="page"/>
      </w:r>
    </w:p>
    <w:p w:rsidR="000F7F8A" w:rsidRDefault="00090C83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ПОЯСНИТЕЛЬНАЯ ЗАПИСКА</w:t>
      </w:r>
    </w:p>
    <w:p w:rsidR="000F7F8A" w:rsidRDefault="00090C83" w:rsidP="00163718">
      <w:pPr>
        <w:pStyle w:val="afff4"/>
        <w:ind w:firstLine="680"/>
        <w:contextualSpacing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Рабочая программа воспитания для летнего оздоровительного учреждения с дневным пребыванием детей и подростков </w:t>
      </w:r>
      <w:r>
        <w:rPr>
          <w:rFonts w:eastAsia="Times New Roman" w:cs="Times New Roman"/>
          <w:color w:val="000000"/>
          <w:sz w:val="28"/>
        </w:rPr>
        <w:t>«</w:t>
      </w:r>
      <w:proofErr w:type="spellStart"/>
      <w:r>
        <w:rPr>
          <w:rFonts w:eastAsia="Times New Roman" w:cs="Times New Roman"/>
          <w:color w:val="000000"/>
          <w:sz w:val="28"/>
        </w:rPr>
        <w:t>Спортландия</w:t>
      </w:r>
      <w:proofErr w:type="spellEnd"/>
      <w:r>
        <w:rPr>
          <w:rFonts w:eastAsia="Times New Roman" w:cs="Times New Roman"/>
          <w:color w:val="000000"/>
          <w:sz w:val="28"/>
        </w:rPr>
        <w:t xml:space="preserve">» на базе МКОУ СОШ № 19 </w:t>
      </w:r>
      <w:proofErr w:type="spellStart"/>
      <w:r>
        <w:rPr>
          <w:rFonts w:eastAsia="Times New Roman" w:cs="Times New Roman"/>
          <w:color w:val="000000"/>
          <w:sz w:val="28"/>
        </w:rPr>
        <w:t>пос.Нижнезольского</w:t>
      </w:r>
      <w:proofErr w:type="spellEnd"/>
      <w:r>
        <w:rPr>
          <w:rFonts w:eastAsia="Times New Roman" w:cs="Times New Roman"/>
          <w:color w:val="000000"/>
          <w:sz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 xml:space="preserve"> (далее – Программа воспитания, Программа)</w:t>
      </w:r>
      <w:r w:rsidR="00013EA3"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разработана на основе Примерной программы воспитания ФГБОУ «Все</w:t>
      </w:r>
      <w:r w:rsidR="00013EA3">
        <w:rPr>
          <w:rFonts w:eastAsia="Times New Roman" w:cs="Times New Roman"/>
          <w:color w:val="000000"/>
          <w:sz w:val="28"/>
          <w:szCs w:val="28"/>
        </w:rPr>
        <w:t>российский детский центр «Смена</w:t>
      </w:r>
      <w:r>
        <w:rPr>
          <w:rFonts w:eastAsia="Times New Roman" w:cs="Times New Roman"/>
          <w:color w:val="000000"/>
          <w:sz w:val="28"/>
          <w:szCs w:val="28"/>
        </w:rPr>
        <w:t>»</w:t>
      </w:r>
      <w:r w:rsidR="00013EA3">
        <w:rPr>
          <w:rFonts w:eastAsia="Times New Roman" w:cs="Times New Roman"/>
          <w:color w:val="000000"/>
          <w:sz w:val="28"/>
          <w:szCs w:val="28"/>
        </w:rPr>
        <w:t>,</w:t>
      </w:r>
      <w:r>
        <w:rPr>
          <w:rFonts w:eastAsia="Times New Roman" w:cs="Times New Roman"/>
          <w:color w:val="000000"/>
          <w:sz w:val="28"/>
          <w:szCs w:val="28"/>
        </w:rPr>
        <w:t xml:space="preserve"> на основе </w:t>
      </w:r>
      <w:r w:rsidR="00013EA3" w:rsidRPr="00013EA3">
        <w:rPr>
          <w:rFonts w:eastAsia="Times New Roman" w:cs="Times New Roman"/>
          <w:sz w:val="28"/>
        </w:rPr>
        <w:t>федеральной программы воспитательной работы для организаций отдыха детей и их оздоровления</w:t>
      </w:r>
      <w:r w:rsidRPr="00013EA3">
        <w:rPr>
          <w:rFonts w:eastAsia="Times New Roman" w:cs="Times New Roman"/>
          <w:sz w:val="28"/>
        </w:rPr>
        <w:t xml:space="preserve"> </w:t>
      </w:r>
      <w:r w:rsidR="00013EA3" w:rsidRPr="00013EA3">
        <w:rPr>
          <w:color w:val="26282F"/>
          <w:sz w:val="28"/>
          <w:szCs w:val="28"/>
        </w:rPr>
        <w:t xml:space="preserve">утвержденной </w:t>
      </w:r>
      <w:hyperlink w:anchor="anchor0" w:history="1">
        <w:r w:rsidR="00013EA3" w:rsidRPr="00013EA3">
          <w:rPr>
            <w:color w:val="26282F"/>
            <w:sz w:val="28"/>
            <w:szCs w:val="28"/>
          </w:rPr>
          <w:t>приказом</w:t>
        </w:r>
      </w:hyperlink>
      <w:r w:rsidR="00013EA3" w:rsidRPr="00013EA3">
        <w:rPr>
          <w:color w:val="26282F"/>
          <w:sz w:val="28"/>
          <w:szCs w:val="28"/>
        </w:rPr>
        <w:t xml:space="preserve"> Министерства просвещения Российской Федерации от 17 марта 2025 г. N 209</w:t>
      </w:r>
      <w:r w:rsidR="00013EA3">
        <w:rPr>
          <w:color w:val="26282F"/>
          <w:sz w:val="28"/>
          <w:szCs w:val="28"/>
        </w:rPr>
        <w:t xml:space="preserve"> </w:t>
      </w:r>
      <w:r w:rsidR="00013EA3">
        <w:rPr>
          <w:rFonts w:eastAsia="Times New Roman" w:cs="Times New Roman"/>
          <w:sz w:val="28"/>
        </w:rPr>
        <w:t xml:space="preserve"> </w:t>
      </w:r>
      <w:r w:rsidRPr="00013EA3">
        <w:rPr>
          <w:rFonts w:eastAsia="Times New Roman" w:cs="Times New Roman"/>
          <w:sz w:val="28"/>
        </w:rPr>
        <w:t>в</w:t>
      </w:r>
      <w:r>
        <w:rPr>
          <w:rFonts w:eastAsia="Times New Roman" w:cs="Times New Roman"/>
          <w:color w:val="000000"/>
          <w:sz w:val="28"/>
          <w:szCs w:val="28"/>
        </w:rPr>
        <w:t xml:space="preserve"> соответствии с нормативно-правовыми документами: </w:t>
      </w:r>
    </w:p>
    <w:p w:rsidR="000F7F8A" w:rsidRDefault="00090C83" w:rsidP="00163718">
      <w:pPr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Конвенцией о правах ребенка (одобрена Генеральной Ассамблеей ООН 20.11.1989, вступила в силу для СССР 15.09.1990).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29.12.2012 № 273-ФЗ «Об образовании в Российской Федерации».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24.07.1998 № 124-ФЗ «Об основных гарантиях прав ребенка в Российской Федерации».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30.12.2020 № 489-ФЗ «О молодежной политике в Российской Федерации».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Программа является методическим документом, определяющим комплекс основных характеристик воспитательной работы, осуществляемой в летнем оздоровительном учреждении с дневным пребыванием детей и подростков</w:t>
      </w:r>
      <w:r w:rsidR="00013EA3">
        <w:rPr>
          <w:rFonts w:eastAsia="Times New Roman" w:cs="Times New Roman"/>
          <w:color w:val="000000"/>
          <w:sz w:val="28"/>
        </w:rPr>
        <w:t xml:space="preserve"> </w:t>
      </w:r>
      <w:r>
        <w:rPr>
          <w:rFonts w:eastAsia="Times New Roman" w:cs="Times New Roman"/>
          <w:color w:val="000000"/>
          <w:sz w:val="28"/>
        </w:rPr>
        <w:t>«</w:t>
      </w:r>
      <w:proofErr w:type="spellStart"/>
      <w:r>
        <w:rPr>
          <w:rFonts w:eastAsia="Times New Roman" w:cs="Times New Roman"/>
          <w:color w:val="000000"/>
          <w:sz w:val="28"/>
        </w:rPr>
        <w:t>Спортландия</w:t>
      </w:r>
      <w:proofErr w:type="spellEnd"/>
      <w:r>
        <w:rPr>
          <w:rFonts w:eastAsia="Times New Roman" w:cs="Times New Roman"/>
          <w:color w:val="000000"/>
          <w:sz w:val="28"/>
        </w:rPr>
        <w:t xml:space="preserve">» на базе МКОУ СОШ № 19 </w:t>
      </w:r>
      <w:proofErr w:type="spellStart"/>
      <w:proofErr w:type="gramStart"/>
      <w:r>
        <w:rPr>
          <w:rFonts w:eastAsia="Times New Roman" w:cs="Times New Roman"/>
          <w:color w:val="000000"/>
          <w:sz w:val="28"/>
        </w:rPr>
        <w:t>пос.Нижнезольского</w:t>
      </w:r>
      <w:proofErr w:type="spellEnd"/>
      <w:proofErr w:type="gramEnd"/>
      <w:r>
        <w:rPr>
          <w:rFonts w:eastAsia="Times New Roman" w:cs="Times New Roman"/>
          <w:color w:val="000000"/>
          <w:sz w:val="28"/>
        </w:rPr>
        <w:t>, разрабатывается с учетом государственной политики в области образования и воспитания.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013EA3" w:rsidRPr="00013EA3" w:rsidRDefault="00013EA3" w:rsidP="00163718">
      <w:pPr>
        <w:pStyle w:val="afff4"/>
        <w:contextualSpacing/>
        <w:rPr>
          <w:sz w:val="28"/>
          <w:szCs w:val="28"/>
        </w:rPr>
      </w:pPr>
      <w:r w:rsidRPr="00013EA3">
        <w:rPr>
          <w:sz w:val="28"/>
          <w:szCs w:val="28"/>
        </w:rPr>
        <w:t>Программа воспитательной работы для организации отдыха детей и их оздоровления (далее - Программа) направлена на обеспечение единства воспитательного пространства, ценностно-целевого содержания воспитания и воспитательной деятельности в организациях отдыха детей и их оздоровления.</w:t>
      </w:r>
    </w:p>
    <w:p w:rsidR="00013EA3" w:rsidRPr="00013EA3" w:rsidRDefault="00013EA3" w:rsidP="00163718">
      <w:pPr>
        <w:pStyle w:val="afff4"/>
        <w:contextualSpacing/>
        <w:rPr>
          <w:sz w:val="28"/>
          <w:szCs w:val="28"/>
        </w:rPr>
      </w:pPr>
      <w:r w:rsidRPr="00013EA3">
        <w:rPr>
          <w:sz w:val="28"/>
          <w:szCs w:val="28"/>
        </w:rPr>
        <w:t>Программа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013EA3" w:rsidRPr="00013EA3" w:rsidRDefault="00013EA3" w:rsidP="00163718">
      <w:pPr>
        <w:pStyle w:val="afff4"/>
        <w:contextualSpacing/>
        <w:rPr>
          <w:sz w:val="28"/>
          <w:szCs w:val="28"/>
        </w:rPr>
      </w:pPr>
      <w:r w:rsidRPr="00013EA3">
        <w:rPr>
          <w:sz w:val="28"/>
          <w:szCs w:val="28"/>
        </w:rPr>
        <w:t>Программа разработана с учетом возрастных и психологических особенностей участников, направлена на формирование у них патриотизма, социальной ответственности и уважения к многообразию культур народов России, а также развитие личностных качеств, способствующих успешной социализации, формированию экологического сознания и эстетического вкуса, развитию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</w:t>
      </w:r>
    </w:p>
    <w:p w:rsidR="00013EA3" w:rsidRPr="00013EA3" w:rsidRDefault="00013EA3" w:rsidP="00163718">
      <w:pPr>
        <w:pStyle w:val="afff4"/>
        <w:contextualSpacing/>
        <w:rPr>
          <w:sz w:val="28"/>
          <w:szCs w:val="28"/>
        </w:rPr>
      </w:pPr>
      <w:r w:rsidRPr="00013EA3">
        <w:rPr>
          <w:sz w:val="28"/>
          <w:szCs w:val="28"/>
        </w:rPr>
        <w:t>Методологической основой разработки и реализации Программы воспитательной работы являются два основных подхода: системно-</w:t>
      </w:r>
      <w:proofErr w:type="spellStart"/>
      <w:r w:rsidRPr="00013EA3">
        <w:rPr>
          <w:sz w:val="28"/>
          <w:szCs w:val="28"/>
        </w:rPr>
        <w:t>деятельностный</w:t>
      </w:r>
      <w:proofErr w:type="spellEnd"/>
      <w:r w:rsidRPr="00013EA3">
        <w:rPr>
          <w:sz w:val="28"/>
          <w:szCs w:val="28"/>
        </w:rPr>
        <w:t xml:space="preserve"> и аксиологический.</w:t>
      </w:r>
    </w:p>
    <w:p w:rsidR="00013EA3" w:rsidRPr="00013EA3" w:rsidRDefault="00013EA3" w:rsidP="00163718">
      <w:pPr>
        <w:pStyle w:val="afff4"/>
        <w:contextualSpacing/>
        <w:rPr>
          <w:sz w:val="28"/>
          <w:szCs w:val="28"/>
        </w:rPr>
      </w:pPr>
      <w:r w:rsidRPr="00013EA3">
        <w:rPr>
          <w:sz w:val="28"/>
          <w:szCs w:val="28"/>
        </w:rPr>
        <w:t>Системно-</w:t>
      </w:r>
      <w:proofErr w:type="spellStart"/>
      <w:r w:rsidRPr="00013EA3">
        <w:rPr>
          <w:sz w:val="28"/>
          <w:szCs w:val="28"/>
        </w:rPr>
        <w:t>деятельностный</w:t>
      </w:r>
      <w:proofErr w:type="spellEnd"/>
      <w:r w:rsidRPr="00013EA3">
        <w:rPr>
          <w:sz w:val="28"/>
          <w:szCs w:val="28"/>
        </w:rPr>
        <w:t xml:space="preserve">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ребенка и специальным образом организованной совместной деятельности детей, вожатых и педагогических работников в условиях временного детского коллектива или временных детских групп, развитию их субъектной позиции.</w:t>
      </w:r>
    </w:p>
    <w:p w:rsidR="00013EA3" w:rsidRPr="00013EA3" w:rsidRDefault="00013EA3" w:rsidP="00163718">
      <w:pPr>
        <w:pStyle w:val="afff4"/>
        <w:contextualSpacing/>
        <w:rPr>
          <w:sz w:val="28"/>
          <w:szCs w:val="28"/>
        </w:rPr>
      </w:pPr>
      <w:r w:rsidRPr="00013EA3">
        <w:rPr>
          <w:sz w:val="28"/>
          <w:szCs w:val="28"/>
        </w:rPr>
        <w:t>Аксиологический подход подразумевает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</w:p>
    <w:p w:rsidR="00013EA3" w:rsidRPr="00013EA3" w:rsidRDefault="00013EA3" w:rsidP="00163718">
      <w:pPr>
        <w:pStyle w:val="afff4"/>
        <w:contextualSpacing/>
        <w:rPr>
          <w:sz w:val="28"/>
          <w:szCs w:val="28"/>
        </w:rPr>
      </w:pPr>
      <w:r w:rsidRPr="00013EA3">
        <w:rPr>
          <w:sz w:val="28"/>
          <w:szCs w:val="28"/>
        </w:rPr>
        <w:t>Принципы реализации Программы:</w:t>
      </w:r>
    </w:p>
    <w:p w:rsidR="00013EA3" w:rsidRPr="00013EA3" w:rsidRDefault="00013EA3" w:rsidP="00163718">
      <w:pPr>
        <w:pStyle w:val="afff4"/>
        <w:contextualSpacing/>
        <w:rPr>
          <w:sz w:val="28"/>
          <w:szCs w:val="28"/>
        </w:rPr>
      </w:pPr>
      <w:r w:rsidRPr="00013EA3">
        <w:rPr>
          <w:sz w:val="28"/>
          <w:szCs w:val="28"/>
        </w:rPr>
        <w:t>принцип единого целевого начала воспитательной деятельности;</w:t>
      </w:r>
    </w:p>
    <w:p w:rsidR="00013EA3" w:rsidRPr="00013EA3" w:rsidRDefault="00013EA3" w:rsidP="00163718">
      <w:pPr>
        <w:pStyle w:val="afff4"/>
        <w:contextualSpacing/>
        <w:rPr>
          <w:sz w:val="28"/>
          <w:szCs w:val="28"/>
        </w:rPr>
      </w:pPr>
      <w:r w:rsidRPr="00013EA3">
        <w:rPr>
          <w:sz w:val="28"/>
          <w:szCs w:val="28"/>
        </w:rPr>
        <w:t>принцип системности, непрерывности и преемственности воспитательной деятельности;</w:t>
      </w:r>
    </w:p>
    <w:p w:rsidR="00013EA3" w:rsidRPr="00013EA3" w:rsidRDefault="00013EA3" w:rsidP="00163718">
      <w:pPr>
        <w:pStyle w:val="afff4"/>
        <w:contextualSpacing/>
        <w:rPr>
          <w:sz w:val="28"/>
          <w:szCs w:val="28"/>
        </w:rPr>
      </w:pPr>
      <w:r w:rsidRPr="00013EA3">
        <w:rPr>
          <w:sz w:val="28"/>
          <w:szCs w:val="28"/>
        </w:rPr>
        <w:t>принцип единства концептуальных подходов, методов и форм воспитательной деятельности;</w:t>
      </w:r>
    </w:p>
    <w:p w:rsidR="00013EA3" w:rsidRPr="00013EA3" w:rsidRDefault="00013EA3" w:rsidP="00163718">
      <w:pPr>
        <w:pStyle w:val="afff4"/>
        <w:contextualSpacing/>
        <w:rPr>
          <w:sz w:val="28"/>
          <w:szCs w:val="28"/>
        </w:rPr>
      </w:pPr>
      <w:r w:rsidRPr="00013EA3">
        <w:rPr>
          <w:sz w:val="28"/>
          <w:szCs w:val="28"/>
        </w:rPr>
        <w:t>принцип учета возрастных и индивидуальных особенностей воспитанников и их групп;</w:t>
      </w:r>
    </w:p>
    <w:p w:rsidR="00013EA3" w:rsidRPr="00013EA3" w:rsidRDefault="00013EA3" w:rsidP="00163718">
      <w:pPr>
        <w:pStyle w:val="afff4"/>
        <w:contextualSpacing/>
        <w:rPr>
          <w:sz w:val="28"/>
          <w:szCs w:val="28"/>
        </w:rPr>
      </w:pPr>
      <w:r w:rsidRPr="00013EA3">
        <w:rPr>
          <w:sz w:val="28"/>
          <w:szCs w:val="28"/>
        </w:rPr>
        <w:t>принцип приоритета конструктивных интересов и потребностей детей;</w:t>
      </w:r>
    </w:p>
    <w:p w:rsidR="00013EA3" w:rsidRPr="00013EA3" w:rsidRDefault="00013EA3" w:rsidP="00163718">
      <w:pPr>
        <w:pStyle w:val="afff4"/>
        <w:contextualSpacing/>
        <w:rPr>
          <w:sz w:val="28"/>
          <w:szCs w:val="28"/>
        </w:rPr>
      </w:pPr>
      <w:r w:rsidRPr="00013EA3">
        <w:rPr>
          <w:sz w:val="28"/>
          <w:szCs w:val="28"/>
        </w:rPr>
        <w:t>принцип реальности и измеримости итогов воспитательной деятельности.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Родины и природы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патриотического направления воспитания.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человека, дружбы, семьи</w:t>
      </w:r>
      <w:r>
        <w:rPr>
          <w:rFonts w:eastAsia="Times New Roman" w:cs="Times New Roman"/>
          <w:color w:val="000000"/>
          <w:sz w:val="28"/>
          <w:szCs w:val="28"/>
        </w:rPr>
        <w:t>, сотрудничества лежат в основе духовно-нравственного и социального направлений воспитания.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знания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познавательного направления воспитания.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здоровья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направления физического воспитания.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труда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трудового направления воспитания.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культуры и красоты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эстетического направления воспитания.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«Ключевые смыслы» системы воспитания, с учетом которых должна реализовываться программа: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sz w:val="28"/>
          <w:szCs w:val="28"/>
          <w:lang w:eastAsia="en-US"/>
        </w:rPr>
      </w:pPr>
      <w:r>
        <w:rPr>
          <w:rFonts w:cs="Times New Roman"/>
          <w:b/>
          <w:bCs/>
          <w:sz w:val="28"/>
          <w:szCs w:val="28"/>
        </w:rPr>
        <w:t>«Люблю Родину».</w:t>
      </w:r>
      <w:r>
        <w:rPr>
          <w:rFonts w:cs="Times New Roman"/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 xml:space="preserve">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</w:t>
      </w:r>
      <w:r>
        <w:rPr>
          <w:sz w:val="28"/>
          <w:szCs w:val="28"/>
        </w:rPr>
        <w:t xml:space="preserve">недопустимость фальсификации исторических событий и искажения исторической правды, </w:t>
      </w:r>
      <w:r>
        <w:rPr>
          <w:sz w:val="28"/>
          <w:szCs w:val="28"/>
          <w:lang w:eastAsia="en-US"/>
        </w:rPr>
        <w:t>на основе развития программ воспитания детей, в том числе военно-патриотического воспитания,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«Мы – одна команда»</w:t>
      </w:r>
      <w:r>
        <w:rPr>
          <w:sz w:val="28"/>
          <w:szCs w:val="28"/>
        </w:rPr>
        <w:t xml:space="preserve">. 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</w:t>
      </w:r>
      <w:r>
        <w:rPr>
          <w:sz w:val="28"/>
          <w:szCs w:val="28"/>
        </w:rPr>
        <w:br/>
        <w:t>в детях инициативность, самостоятельность, ответственность, трудолюбие, чувство собственного достоинства.</w:t>
      </w:r>
    </w:p>
    <w:p w:rsidR="000F7F8A" w:rsidRDefault="00090C83" w:rsidP="00163718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</w:t>
      </w:r>
    </w:p>
    <w:p w:rsidR="000F7F8A" w:rsidRDefault="00090C83" w:rsidP="00163718">
      <w:pPr>
        <w:ind w:firstLine="709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«Россия – страна возможностей»</w:t>
      </w:r>
      <w:r>
        <w:rPr>
          <w:sz w:val="28"/>
          <w:szCs w:val="28"/>
        </w:rPr>
        <w:t xml:space="preserve">.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</w:t>
      </w:r>
      <w:proofErr w:type="gramStart"/>
      <w:r>
        <w:rPr>
          <w:sz w:val="28"/>
          <w:szCs w:val="28"/>
        </w:rPr>
        <w:t>объединений,  где</w:t>
      </w:r>
      <w:proofErr w:type="gramEnd"/>
      <w:r>
        <w:rPr>
          <w:sz w:val="28"/>
          <w:szCs w:val="28"/>
        </w:rPr>
        <w:t xml:space="preserve"> каждый ребенок может найти то, что ему по душе. Необходимо популяризировать все возможности и социально значимые проекты организаций. </w:t>
      </w:r>
    </w:p>
    <w:p w:rsidR="000F7F8A" w:rsidRDefault="00090C83" w:rsidP="00163718">
      <w:pPr>
        <w:ind w:firstLine="709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Программа включает три раздела: целевой; содержательный; организационный.</w:t>
      </w:r>
    </w:p>
    <w:p w:rsidR="000F7F8A" w:rsidRDefault="00090C83" w:rsidP="00163718">
      <w:pPr>
        <w:tabs>
          <w:tab w:val="left" w:pos="851"/>
        </w:tabs>
        <w:ind w:firstLine="85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Приложение: календарный план воспитательной работы.</w:t>
      </w:r>
    </w:p>
    <w:p w:rsidR="000F7F8A" w:rsidRDefault="000F7F8A" w:rsidP="00163718">
      <w:pPr>
        <w:tabs>
          <w:tab w:val="left" w:pos="851"/>
        </w:tabs>
        <w:contextualSpacing/>
        <w:rPr>
          <w:color w:val="000000"/>
          <w:sz w:val="28"/>
          <w:szCs w:val="28"/>
        </w:rPr>
      </w:pPr>
    </w:p>
    <w:p w:rsidR="000F7F8A" w:rsidRDefault="00090C83" w:rsidP="001637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contextualSpacing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br w:type="page"/>
      </w:r>
    </w:p>
    <w:p w:rsidR="000F7F8A" w:rsidRDefault="00090C83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t>Раздел I. ЦЕННОСТНО-ЦЕЛЕВЫЕ ОСНОВЫ ВОСПИТАНИЯ</w:t>
      </w:r>
    </w:p>
    <w:p w:rsidR="000F7F8A" w:rsidRDefault="000F7F8A">
      <w:pPr>
        <w:spacing w:line="360" w:lineRule="auto"/>
        <w:rPr>
          <w:rFonts w:eastAsia="Times New Roman" w:cs="Times New Roman"/>
          <w:b/>
          <w:color w:val="000000"/>
          <w:sz w:val="28"/>
        </w:rPr>
      </w:pP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>Нормативные ценностно-целевые основы воспитания детей в летнем оздоровительном учреждении с дневным пребыванием детей и подростков «</w:t>
      </w:r>
      <w:proofErr w:type="spellStart"/>
      <w:r>
        <w:rPr>
          <w:rFonts w:eastAsia="Times New Roman" w:cs="Times New Roman"/>
          <w:color w:val="000000"/>
          <w:sz w:val="28"/>
        </w:rPr>
        <w:t>Спортландия</w:t>
      </w:r>
      <w:proofErr w:type="spellEnd"/>
      <w:r>
        <w:rPr>
          <w:rFonts w:eastAsia="Times New Roman" w:cs="Times New Roman"/>
          <w:color w:val="000000"/>
          <w:sz w:val="28"/>
        </w:rPr>
        <w:t xml:space="preserve">» на базе МКОУ СОШ № 19 </w:t>
      </w:r>
      <w:proofErr w:type="spellStart"/>
      <w:proofErr w:type="gramStart"/>
      <w:r>
        <w:rPr>
          <w:rFonts w:eastAsia="Times New Roman" w:cs="Times New Roman"/>
          <w:color w:val="000000"/>
          <w:sz w:val="28"/>
        </w:rPr>
        <w:t>пос.Нижнезольского</w:t>
      </w:r>
      <w:proofErr w:type="spellEnd"/>
      <w:proofErr w:type="gramEnd"/>
      <w:r>
        <w:rPr>
          <w:rFonts w:eastAsia="Times New Roman" w:cs="Times New Roman"/>
          <w:color w:val="000000"/>
          <w:sz w:val="28"/>
        </w:rPr>
        <w:t xml:space="preserve">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0F7F8A" w:rsidRDefault="00090C83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</w:t>
      </w:r>
      <w:r>
        <w:rPr>
          <w:rFonts w:eastAsia="Times New Roman" w:cs="Times New Roman"/>
          <w:color w:val="000000"/>
          <w:sz w:val="28"/>
        </w:rPr>
        <w:br/>
        <w:t xml:space="preserve">и потребностями родителей (законных представителей) несовершеннолетних детей. </w:t>
      </w:r>
    </w:p>
    <w:p w:rsidR="000F7F8A" w:rsidRDefault="00090C83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0F7F8A" w:rsidRPr="001555EB" w:rsidRDefault="000F7F8A">
      <w:pPr>
        <w:spacing w:line="360" w:lineRule="auto"/>
        <w:ind w:firstLine="709"/>
        <w:rPr>
          <w:rFonts w:eastAsia="Times New Roman" w:cs="Times New Roman"/>
          <w:color w:val="000000"/>
          <w:sz w:val="28"/>
          <w:szCs w:val="28"/>
        </w:rPr>
      </w:pPr>
    </w:p>
    <w:p w:rsidR="000F7F8A" w:rsidRPr="001555EB" w:rsidRDefault="00090C83">
      <w:pPr>
        <w:spacing w:line="360" w:lineRule="auto"/>
        <w:jc w:val="center"/>
        <w:rPr>
          <w:sz w:val="28"/>
          <w:szCs w:val="28"/>
        </w:rPr>
      </w:pPr>
      <w:r w:rsidRPr="001555EB">
        <w:rPr>
          <w:rFonts w:eastAsia="Times New Roman" w:cs="Times New Roman"/>
          <w:b/>
          <w:color w:val="000000"/>
          <w:sz w:val="28"/>
          <w:szCs w:val="28"/>
        </w:rPr>
        <w:t>1.1. Цель и задачи воспитания</w:t>
      </w:r>
    </w:p>
    <w:p w:rsidR="00163718" w:rsidRPr="001555EB" w:rsidRDefault="00163718" w:rsidP="00163718">
      <w:pPr>
        <w:pStyle w:val="afff4"/>
        <w:rPr>
          <w:sz w:val="28"/>
          <w:szCs w:val="28"/>
        </w:rPr>
      </w:pPr>
      <w:r w:rsidRPr="001555EB">
        <w:rPr>
          <w:sz w:val="28"/>
          <w:szCs w:val="28"/>
        </w:rPr>
        <w:t>При реализации цели Программы следует учитывать возрастные группы детей:</w:t>
      </w:r>
    </w:p>
    <w:p w:rsidR="00163718" w:rsidRPr="001555EB" w:rsidRDefault="00163718" w:rsidP="00163718">
      <w:pPr>
        <w:pStyle w:val="afff4"/>
        <w:rPr>
          <w:sz w:val="28"/>
          <w:szCs w:val="28"/>
        </w:rPr>
      </w:pPr>
      <w:r w:rsidRPr="001555EB">
        <w:rPr>
          <w:sz w:val="28"/>
          <w:szCs w:val="28"/>
        </w:rPr>
        <w:t>7 - 10 лет - дети младшего школьного возраста;</w:t>
      </w:r>
    </w:p>
    <w:p w:rsidR="00163718" w:rsidRPr="001555EB" w:rsidRDefault="00163718" w:rsidP="00163718">
      <w:pPr>
        <w:pStyle w:val="afff4"/>
        <w:rPr>
          <w:sz w:val="28"/>
          <w:szCs w:val="28"/>
        </w:rPr>
      </w:pPr>
      <w:r w:rsidRPr="001555EB">
        <w:rPr>
          <w:sz w:val="28"/>
          <w:szCs w:val="28"/>
        </w:rPr>
        <w:t>11 - 14 лет - дети среднего школьного возраста;</w:t>
      </w:r>
    </w:p>
    <w:p w:rsidR="00163718" w:rsidRPr="001555EB" w:rsidRDefault="00163718" w:rsidP="00163718">
      <w:pPr>
        <w:pStyle w:val="afff4"/>
        <w:rPr>
          <w:sz w:val="28"/>
          <w:szCs w:val="28"/>
        </w:rPr>
      </w:pPr>
      <w:r w:rsidRPr="001555EB">
        <w:rPr>
          <w:sz w:val="28"/>
          <w:szCs w:val="28"/>
        </w:rPr>
        <w:t>15 - 17 лет - дети старшего школьного возраста.</w:t>
      </w:r>
    </w:p>
    <w:p w:rsidR="00163718" w:rsidRPr="001555EB" w:rsidRDefault="00163718" w:rsidP="00163718">
      <w:pPr>
        <w:pStyle w:val="afff4"/>
        <w:rPr>
          <w:sz w:val="28"/>
          <w:szCs w:val="28"/>
        </w:rPr>
      </w:pPr>
      <w:r w:rsidRPr="001555EB">
        <w:rPr>
          <w:sz w:val="28"/>
          <w:szCs w:val="28"/>
        </w:rPr>
        <w:t>Конкретизация цели воспитательной работы применительно к возрастным особенностям детей позволяет выделить в ней следующие целевые приоритеты:</w:t>
      </w:r>
    </w:p>
    <w:p w:rsidR="001555EB" w:rsidRPr="001555EB" w:rsidRDefault="001555EB">
      <w:pPr>
        <w:spacing w:line="360" w:lineRule="auto"/>
        <w:ind w:firstLine="709"/>
        <w:jc w:val="both"/>
        <w:rPr>
          <w:sz w:val="28"/>
          <w:szCs w:val="28"/>
        </w:rPr>
      </w:pPr>
      <w:r w:rsidRPr="001555EB">
        <w:rPr>
          <w:sz w:val="28"/>
          <w:szCs w:val="28"/>
        </w:rPr>
        <w:t>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-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нравственных и эстетических ценностях, развивает чувство принадлежности к семье, коллективу и Родине.</w:t>
      </w:r>
    </w:p>
    <w:p w:rsidR="001555EB" w:rsidRPr="001555EB" w:rsidRDefault="001555EB" w:rsidP="001555EB">
      <w:pPr>
        <w:pStyle w:val="afff4"/>
        <w:rPr>
          <w:sz w:val="28"/>
          <w:szCs w:val="28"/>
        </w:rPr>
      </w:pPr>
      <w:r w:rsidRPr="001555EB">
        <w:rPr>
          <w:sz w:val="28"/>
          <w:szCs w:val="28"/>
        </w:rPr>
        <w:t>В воспитании детей среднего школьного возраста целевым приоритетом является создание условий для развития социально значимых и ценностных отношений. Воспитательная работа в этом возрасте направлена на формирование самостоятельности в принятии решений, осознанного отношения к гражданским обязанностям, уважения к традициям и культурным ценностям, развивает способность к социальной активности и навыки взаимодействия с окружающими.</w:t>
      </w:r>
    </w:p>
    <w:p w:rsidR="001555EB" w:rsidRPr="001555EB" w:rsidRDefault="001555EB">
      <w:pPr>
        <w:spacing w:line="360" w:lineRule="auto"/>
        <w:ind w:firstLine="709"/>
        <w:jc w:val="both"/>
        <w:rPr>
          <w:sz w:val="28"/>
          <w:szCs w:val="28"/>
        </w:rPr>
      </w:pPr>
      <w:r w:rsidRPr="001555EB">
        <w:rPr>
          <w:sz w:val="28"/>
          <w:szCs w:val="28"/>
        </w:rPr>
        <w:t>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инициатив. Целевым приоритетом является развитие гражданской зрелости, осознанного выбора жизненных и профессиональных направлений, формирование ответственности за свои поступки и готовности к активному участию в общественной жизни, а также уважение к правам и обязанностям гражданина.</w:t>
      </w:r>
    </w:p>
    <w:p w:rsidR="001555EB" w:rsidRPr="001555EB" w:rsidRDefault="001555EB">
      <w:pPr>
        <w:spacing w:line="360" w:lineRule="auto"/>
        <w:ind w:firstLine="709"/>
        <w:jc w:val="both"/>
        <w:rPr>
          <w:sz w:val="28"/>
          <w:szCs w:val="28"/>
        </w:rPr>
      </w:pPr>
      <w:r w:rsidRPr="001555EB">
        <w:rPr>
          <w:sz w:val="28"/>
          <w:szCs w:val="28"/>
        </w:rPr>
        <w:t xml:space="preserve">Разделы Программы раскрывают особенности формирования содержания воспитательной работы, а блоки </w:t>
      </w:r>
      <w:hyperlink w:anchor="anchor1013" w:history="1">
        <w:r w:rsidRPr="001555EB">
          <w:rPr>
            <w:sz w:val="28"/>
            <w:szCs w:val="28"/>
          </w:rPr>
          <w:t>"Мир"</w:t>
        </w:r>
      </w:hyperlink>
      <w:r w:rsidRPr="001555EB">
        <w:rPr>
          <w:sz w:val="28"/>
          <w:szCs w:val="28"/>
        </w:rPr>
        <w:t xml:space="preserve">, </w:t>
      </w:r>
      <w:hyperlink w:anchor="anchor1014" w:history="1">
        <w:r w:rsidRPr="001555EB">
          <w:rPr>
            <w:sz w:val="28"/>
            <w:szCs w:val="28"/>
          </w:rPr>
          <w:t>"Россия"</w:t>
        </w:r>
      </w:hyperlink>
      <w:r w:rsidRPr="001555EB">
        <w:rPr>
          <w:sz w:val="28"/>
          <w:szCs w:val="28"/>
        </w:rPr>
        <w:t xml:space="preserve">, </w:t>
      </w:r>
      <w:hyperlink w:anchor="anchor1015" w:history="1">
        <w:r w:rsidRPr="001555EB">
          <w:rPr>
            <w:sz w:val="28"/>
            <w:szCs w:val="28"/>
          </w:rPr>
          <w:t>"Человек"</w:t>
        </w:r>
      </w:hyperlink>
      <w:r w:rsidRPr="001555EB">
        <w:rPr>
          <w:sz w:val="28"/>
          <w:szCs w:val="28"/>
        </w:rPr>
        <w:t xml:space="preserve"> определяют ключевые сквозные векторы содержания инвариантных и вариативных модулей.</w:t>
      </w:r>
    </w:p>
    <w:p w:rsidR="000F7F8A" w:rsidRDefault="000F7F8A">
      <w:pPr>
        <w:pStyle w:val="ParaAttribute16"/>
        <w:spacing w:line="360" w:lineRule="auto"/>
        <w:ind w:left="0" w:firstLine="851"/>
        <w:jc w:val="left"/>
        <w:rPr>
          <w:rFonts w:eastAsia="Times New Roman"/>
          <w:color w:val="000000"/>
          <w:sz w:val="28"/>
        </w:rPr>
      </w:pPr>
    </w:p>
    <w:p w:rsidR="000F7F8A" w:rsidRDefault="00090C83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1.2. Методологические основы и принципы воспитательной деятельности</w:t>
      </w:r>
    </w:p>
    <w:p w:rsidR="000F7F8A" w:rsidRDefault="00090C83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Методологической основой Программы воспитания являются антропологический, культурно-исторический и системно-</w:t>
      </w:r>
      <w:proofErr w:type="spellStart"/>
      <w:r>
        <w:rPr>
          <w:rFonts w:eastAsia="Times New Roman"/>
          <w:color w:val="000000"/>
          <w:sz w:val="28"/>
        </w:rPr>
        <w:t>деятельностный</w:t>
      </w:r>
      <w:proofErr w:type="spellEnd"/>
      <w:r>
        <w:rPr>
          <w:rFonts w:eastAsia="Times New Roman"/>
          <w:color w:val="000000"/>
          <w:sz w:val="28"/>
        </w:rPr>
        <w:t xml:space="preserve"> подходы. </w:t>
      </w:r>
    </w:p>
    <w:p w:rsidR="000F7F8A" w:rsidRDefault="00090C83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Воспитательная деятельность в детском лагере основывается на следующих принципах:</w:t>
      </w:r>
    </w:p>
    <w:p w:rsidR="000F7F8A" w:rsidRDefault="00090C83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- принцип гуманистической направленности.</w:t>
      </w:r>
      <w:r>
        <w:rPr>
          <w:rFonts w:eastAsia="Times New Roman"/>
          <w:color w:val="000000"/>
          <w:sz w:val="28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0F7F8A" w:rsidRDefault="00090C83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- принцип ценностного единства и совместности</w:t>
      </w:r>
      <w:r>
        <w:rPr>
          <w:rFonts w:eastAsia="Times New Roman"/>
          <w:color w:val="000000"/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0F7F8A" w:rsidRDefault="00090C83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 xml:space="preserve">принцип </w:t>
      </w:r>
      <w:proofErr w:type="spellStart"/>
      <w:r>
        <w:rPr>
          <w:rFonts w:eastAsia="Times New Roman"/>
          <w:b/>
          <w:color w:val="000000"/>
          <w:sz w:val="28"/>
        </w:rPr>
        <w:t>культуросообразности</w:t>
      </w:r>
      <w:proofErr w:type="spellEnd"/>
      <w:r>
        <w:rPr>
          <w:rFonts w:eastAsia="Times New Roman"/>
          <w:b/>
          <w:color w:val="000000"/>
          <w:sz w:val="28"/>
        </w:rPr>
        <w:t xml:space="preserve">. </w:t>
      </w:r>
      <w:r>
        <w:rPr>
          <w:rFonts w:eastAsia="Times New Roman"/>
          <w:color w:val="000000"/>
          <w:sz w:val="28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0F7F8A" w:rsidRDefault="00090C83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следования нравственному примеру</w:t>
      </w:r>
      <w:r>
        <w:rPr>
          <w:rFonts w:eastAsia="Times New Roman"/>
          <w:color w:val="000000"/>
          <w:sz w:val="28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0F7F8A" w:rsidRDefault="00090C83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безопасной жизнедеятельности</w:t>
      </w:r>
      <w:r>
        <w:rPr>
          <w:rFonts w:eastAsia="Times New Roman"/>
          <w:color w:val="000000"/>
          <w:sz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0F7F8A" w:rsidRDefault="00090C83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совместной деятельности ребенка и взрослого</w:t>
      </w:r>
      <w:r>
        <w:rPr>
          <w:rFonts w:eastAsia="Times New Roman"/>
          <w:color w:val="000000"/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0F7F8A" w:rsidRDefault="00090C83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 xml:space="preserve">принцип </w:t>
      </w:r>
      <w:proofErr w:type="spellStart"/>
      <w:r>
        <w:rPr>
          <w:rFonts w:eastAsia="Times New Roman"/>
          <w:b/>
          <w:color w:val="000000"/>
          <w:sz w:val="28"/>
        </w:rPr>
        <w:t>инклюзивности</w:t>
      </w:r>
      <w:proofErr w:type="spellEnd"/>
      <w:r>
        <w:rPr>
          <w:rFonts w:eastAsia="Times New Roman"/>
          <w:color w:val="000000"/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0F7F8A" w:rsidRDefault="00090C83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0F7F8A" w:rsidRDefault="00090C83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Уклад</w:t>
      </w:r>
      <w:r>
        <w:rPr>
          <w:rFonts w:eastAsia="Times New Roman"/>
          <w:color w:val="000000"/>
          <w:sz w:val="28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</w:t>
      </w:r>
    </w:p>
    <w:p w:rsidR="000F7F8A" w:rsidRDefault="00090C83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Воспитывающая среда</w:t>
      </w:r>
      <w:r>
        <w:rPr>
          <w:rFonts w:eastAsia="Times New Roman"/>
          <w:color w:val="000000"/>
          <w:sz w:val="28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0F7F8A" w:rsidRDefault="00090C83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Воспитывающие общности (сообщества) в детском лагере</w:t>
      </w:r>
      <w:r>
        <w:rPr>
          <w:rFonts w:eastAsia="Times New Roman"/>
          <w:color w:val="000000"/>
          <w:sz w:val="28"/>
        </w:rPr>
        <w:t>:</w:t>
      </w:r>
    </w:p>
    <w:p w:rsidR="000F7F8A" w:rsidRDefault="00090C83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детские (одновозрастные и разновозрастные отряды)</w:t>
      </w:r>
      <w:r>
        <w:rPr>
          <w:rFonts w:eastAsia="Times New Roman"/>
          <w:color w:val="000000"/>
          <w:sz w:val="28"/>
        </w:rPr>
        <w:t>. Ключевым механизмом воспитания в детском лагере является временный детский коллектив.</w:t>
      </w:r>
      <w:r>
        <w:rPr>
          <w:sz w:val="28"/>
          <w:szCs w:val="28"/>
        </w:rPr>
        <w:t xml:space="preserve">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</w:t>
      </w:r>
      <w:r>
        <w:rPr>
          <w:rFonts w:eastAsia="Times New Roman"/>
          <w:color w:val="000000"/>
          <w:sz w:val="28"/>
        </w:rPr>
        <w:t>.</w:t>
      </w:r>
    </w:p>
    <w:p w:rsidR="000F7F8A" w:rsidRDefault="00090C83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детско-взрослые</w:t>
      </w:r>
      <w:r>
        <w:rPr>
          <w:rFonts w:eastAsia="Times New Roman"/>
          <w:color w:val="000000"/>
          <w:sz w:val="28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</w:t>
      </w:r>
    </w:p>
    <w:p w:rsidR="000F7F8A" w:rsidRDefault="000F7F8A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</w:p>
    <w:p w:rsidR="000F7F8A" w:rsidRDefault="00090C83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 xml:space="preserve">1.3. Основные направления воспитания </w:t>
      </w:r>
    </w:p>
    <w:p w:rsidR="000F7F8A" w:rsidRDefault="00090C83">
      <w:pPr>
        <w:widowControl w:val="0"/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0F7F8A" w:rsidRDefault="00090C83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>
        <w:rPr>
          <w:b/>
          <w:color w:val="000000"/>
          <w:sz w:val="28"/>
        </w:rPr>
        <w:t>гражданское воспитание</w:t>
      </w:r>
      <w:r>
        <w:rPr>
          <w:color w:val="000000"/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0F7F8A" w:rsidRDefault="00090C83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воспитание</w:t>
      </w:r>
      <w:r>
        <w:rPr>
          <w:color w:val="000000"/>
          <w:sz w:val="28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0F7F8A" w:rsidRDefault="00090C83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духовно-нравственное развитие и воспитание</w:t>
      </w:r>
      <w:r>
        <w:rPr>
          <w:b/>
          <w:bCs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0F7F8A" w:rsidRDefault="00090C83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эстетическое воспитание</w:t>
      </w:r>
      <w:r>
        <w:rPr>
          <w:color w:val="000000"/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0F7F8A" w:rsidRDefault="00090C83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экологическое воспитание:</w:t>
      </w:r>
      <w:r>
        <w:rPr>
          <w:color w:val="000000"/>
          <w:sz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0F7F8A" w:rsidRDefault="00090C83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трудовое воспитание</w:t>
      </w:r>
      <w:r>
        <w:rPr>
          <w:color w:val="000000"/>
          <w:sz w:val="28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0F7F8A" w:rsidRDefault="00090C83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физическое воспитание и воспитание культуры здорового образа жизни и безопасности</w:t>
      </w:r>
      <w:r>
        <w:rPr>
          <w:color w:val="000000"/>
          <w:sz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0F7F8A" w:rsidRDefault="00090C83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>- познавательное направление воспитания</w:t>
      </w:r>
      <w:r>
        <w:rPr>
          <w:color w:val="000000"/>
          <w:sz w:val="28"/>
        </w:rPr>
        <w:t>: стремление к познанию себя и других людей, природы и общества, к знаниям, образованию.</w:t>
      </w:r>
    </w:p>
    <w:p w:rsidR="000F7F8A" w:rsidRDefault="000F7F8A">
      <w:pPr>
        <w:spacing w:line="360" w:lineRule="auto"/>
        <w:ind w:firstLine="851"/>
        <w:jc w:val="both"/>
        <w:rPr>
          <w:color w:val="00000A"/>
          <w:sz w:val="28"/>
          <w:szCs w:val="28"/>
        </w:rPr>
      </w:pPr>
    </w:p>
    <w:p w:rsidR="000F7F8A" w:rsidRDefault="00090C83">
      <w:pPr>
        <w:spacing w:line="360" w:lineRule="auto"/>
        <w:ind w:firstLine="851"/>
        <w:jc w:val="center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 xml:space="preserve">1.4. Основные традиции и уникальность воспитательной деятельности </w:t>
      </w:r>
    </w:p>
    <w:p w:rsidR="000F7F8A" w:rsidRDefault="00090C83">
      <w:pPr>
        <w:spacing w:line="360" w:lineRule="auto"/>
        <w:ind w:firstLine="851"/>
        <w:jc w:val="both"/>
      </w:pPr>
      <w:r>
        <w:rPr>
          <w:color w:val="00000A"/>
          <w:sz w:val="28"/>
          <w:szCs w:val="28"/>
        </w:rPr>
        <w:t>Основные традиции воспитания в детском лагере</w:t>
      </w:r>
      <w:r>
        <w:rPr>
          <w:iCs/>
          <w:color w:val="000000"/>
          <w:sz w:val="28"/>
          <w:szCs w:val="28"/>
        </w:rPr>
        <w:t xml:space="preserve"> являются: </w:t>
      </w:r>
    </w:p>
    <w:p w:rsidR="000F7F8A" w:rsidRDefault="00090C83">
      <w:pPr>
        <w:spacing w:line="360" w:lineRule="auto"/>
        <w:ind w:firstLine="851"/>
        <w:jc w:val="both"/>
        <w:rPr>
          <w:color w:val="000000"/>
        </w:rPr>
      </w:pPr>
      <w:r>
        <w:rPr>
          <w:iCs/>
          <w:color w:val="000000"/>
          <w:sz w:val="28"/>
          <w:szCs w:val="28"/>
          <w:lang w:eastAsia="ru-RU"/>
        </w:rPr>
        <w:t>- совместная деятельность детей и взрослых, как ведущий способ организации воспитательной деятельности;</w:t>
      </w:r>
    </w:p>
    <w:p w:rsidR="000F7F8A" w:rsidRDefault="00090C83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0F7F8A" w:rsidRDefault="00090C83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создание условий для приобретения детьми нового социального опыта и освоения новых социальных ролей;</w:t>
      </w:r>
    </w:p>
    <w:p w:rsidR="000F7F8A" w:rsidRDefault="00090C83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0F7F8A" w:rsidRDefault="00090C83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включение детей в процесс организации жизнедеятельности временного детского коллектива;</w:t>
      </w:r>
    </w:p>
    <w:p w:rsidR="000F7F8A" w:rsidRDefault="00090C83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 xml:space="preserve">- формирование коллективов в рамках отрядов, кружков, студий, секций и иных детских объединений, </w:t>
      </w:r>
      <w:r>
        <w:rPr>
          <w:color w:val="000000"/>
          <w:sz w:val="28"/>
          <w:szCs w:val="28"/>
        </w:rPr>
        <w:t>установление в них доброжелательных и товарищеских взаимоотношений;</w:t>
      </w:r>
    </w:p>
    <w:p w:rsidR="000F7F8A" w:rsidRDefault="00090C83">
      <w:pPr>
        <w:spacing w:line="360" w:lineRule="auto"/>
        <w:ind w:firstLine="851"/>
        <w:jc w:val="both"/>
      </w:pPr>
      <w:r>
        <w:rPr>
          <w:color w:val="000000"/>
          <w:sz w:val="28"/>
          <w:szCs w:val="28"/>
        </w:rPr>
        <w:t>- обмен опытом между детьми в формате «дети-детям»;</w:t>
      </w:r>
    </w:p>
    <w:p w:rsidR="000F7F8A" w:rsidRDefault="00090C83">
      <w:pPr>
        <w:spacing w:line="360" w:lineRule="auto"/>
        <w:ind w:firstLine="851"/>
        <w:jc w:val="both"/>
        <w:rPr>
          <w:sz w:val="28"/>
          <w:lang w:eastAsia="ru-RU"/>
        </w:rPr>
      </w:pPr>
      <w:r>
        <w:rPr>
          <w:sz w:val="28"/>
          <w:szCs w:val="28"/>
          <w:lang w:eastAsia="ru-RU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0F7F8A" w:rsidRDefault="00090C83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0F7F8A" w:rsidRDefault="00090C83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0F7F8A" w:rsidRDefault="00090C83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0F7F8A" w:rsidRDefault="00090C83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</w:t>
      </w:r>
      <w:r>
        <w:rPr>
          <w:rFonts w:eastAsia="Times New Roman" w:cs="Times New Roman"/>
          <w:sz w:val="28"/>
        </w:rPr>
        <w:t>.</w:t>
      </w:r>
    </w:p>
    <w:p w:rsidR="000F7F8A" w:rsidRDefault="00090C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Times New Roman" w:cs="Times New Roman"/>
          <w:b/>
          <w:bCs/>
          <w:color w:val="000000"/>
          <w:sz w:val="28"/>
          <w:lang w:eastAsia="ru-RU"/>
        </w:rPr>
      </w:pPr>
      <w:r>
        <w:rPr>
          <w:color w:val="000000"/>
          <w:sz w:val="28"/>
        </w:rPr>
        <w:br w:type="page"/>
      </w:r>
    </w:p>
    <w:p w:rsidR="000F7F8A" w:rsidRDefault="00090C83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 xml:space="preserve">Раздел II. СОДЕРЖАНИЕ, ВИДЫ И ФОРМЫ </w:t>
      </w:r>
    </w:p>
    <w:p w:rsidR="000F7F8A" w:rsidRDefault="00090C83">
      <w:pPr>
        <w:pStyle w:val="1"/>
        <w:spacing w:before="0" w:after="0" w:line="360" w:lineRule="auto"/>
        <w:jc w:val="center"/>
        <w:rPr>
          <w:sz w:val="28"/>
        </w:rPr>
      </w:pPr>
      <w:r>
        <w:rPr>
          <w:color w:val="000000"/>
          <w:sz w:val="28"/>
          <w:szCs w:val="24"/>
        </w:rPr>
        <w:t>ВОСПИТАТЕЛЬНО ДЕЯТЕЛЬНОСТИ</w:t>
      </w:r>
    </w:p>
    <w:p w:rsidR="000F7F8A" w:rsidRDefault="00090C83">
      <w:pPr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Достижение цели и решение задач воспитания осуществляется в рамках всех направлений деятельности летнего оздоровительного учреждения с дневным пребыванием детей и подростков «</w:t>
      </w:r>
      <w:proofErr w:type="spellStart"/>
      <w:r>
        <w:rPr>
          <w:rFonts w:eastAsia="Times New Roman" w:cs="Times New Roman"/>
          <w:color w:val="000000"/>
          <w:sz w:val="28"/>
        </w:rPr>
        <w:t>Спортландия</w:t>
      </w:r>
      <w:proofErr w:type="spellEnd"/>
      <w:r>
        <w:rPr>
          <w:rFonts w:eastAsia="Times New Roman" w:cs="Times New Roman"/>
          <w:color w:val="000000"/>
          <w:sz w:val="28"/>
        </w:rPr>
        <w:t xml:space="preserve">» на базе МКОУ СОШ № 19 </w:t>
      </w:r>
      <w:proofErr w:type="spellStart"/>
      <w:proofErr w:type="gramStart"/>
      <w:r>
        <w:rPr>
          <w:rFonts w:eastAsia="Times New Roman" w:cs="Times New Roman"/>
          <w:color w:val="000000"/>
          <w:sz w:val="28"/>
        </w:rPr>
        <w:t>пос.Нижнезольского</w:t>
      </w:r>
      <w:proofErr w:type="spellEnd"/>
      <w:proofErr w:type="gramEnd"/>
      <w:r>
        <w:rPr>
          <w:rFonts w:eastAsia="Times New Roman" w:cs="Times New Roman"/>
          <w:color w:val="000000"/>
          <w:sz w:val="28"/>
        </w:rPr>
        <w:t xml:space="preserve"> .</w:t>
      </w:r>
      <w:r>
        <w:rPr>
          <w:rFonts w:eastAsia="Times New Roman" w:cs="Times New Roman"/>
          <w:sz w:val="28"/>
        </w:rPr>
        <w:t xml:space="preserve"> </w:t>
      </w:r>
      <w:r>
        <w:rPr>
          <w:rFonts w:eastAsia="Times New Roman" w:cs="Times New Roman"/>
          <w:color w:val="000000"/>
          <w:sz w:val="28"/>
        </w:rPr>
        <w:t>Содержание, виды и формы воспитательной деятельности представлены в соответствующих модулях.</w:t>
      </w:r>
    </w:p>
    <w:p w:rsidR="000F7F8A" w:rsidRDefault="00090C83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0F7F8A" w:rsidRDefault="000F7F8A">
      <w:pPr>
        <w:spacing w:line="360" w:lineRule="auto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</w:p>
    <w:p w:rsidR="000F7F8A" w:rsidRDefault="00090C83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  <w:r>
        <w:rPr>
          <w:rFonts w:eastAsia="Times New Roman" w:cs="Times New Roman"/>
          <w:b/>
          <w:color w:val="000000"/>
          <w:sz w:val="28"/>
          <w:highlight w:val="white"/>
        </w:rPr>
        <w:t>ИНВАРИАНТНЫЕ МОДУЛИ</w:t>
      </w:r>
    </w:p>
    <w:p w:rsidR="000F7F8A" w:rsidRDefault="00090C83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2.1. Модуль «Будущее России»</w:t>
      </w:r>
    </w:p>
    <w:p w:rsidR="000F7F8A" w:rsidRDefault="00090C83">
      <w:pPr>
        <w:spacing w:line="360" w:lineRule="auto"/>
        <w:ind w:firstLine="850"/>
        <w:jc w:val="both"/>
        <w:rPr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Направлен на </w:t>
      </w:r>
      <w:bookmarkStart w:id="4" w:name="_Hlk100849328"/>
      <w:r>
        <w:rPr>
          <w:rFonts w:eastAsia="Times New Roman" w:cs="Times New Roman"/>
          <w:color w:val="000000"/>
          <w:sz w:val="28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  <w:bookmarkEnd w:id="4"/>
    </w:p>
    <w:p w:rsidR="000F7F8A" w:rsidRDefault="00090C83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Деятельность реализуется по направлениям:</w:t>
      </w:r>
      <w:r>
        <w:t xml:space="preserve"> </w:t>
      </w:r>
    </w:p>
    <w:p w:rsidR="000F7F8A" w:rsidRDefault="00090C83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0F7F8A" w:rsidRDefault="00090C83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1 июня - День защиты детей;</w:t>
      </w:r>
    </w:p>
    <w:p w:rsidR="000F7F8A" w:rsidRDefault="00090C83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6 июня - день русского языка;</w:t>
      </w:r>
    </w:p>
    <w:p w:rsidR="000F7F8A" w:rsidRDefault="00090C83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9 июня - 350 лет со дня рождения Петра I;</w:t>
      </w:r>
    </w:p>
    <w:p w:rsidR="000F7F8A" w:rsidRDefault="00090C83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12 июня - День России;</w:t>
      </w:r>
    </w:p>
    <w:p w:rsidR="000F7F8A" w:rsidRDefault="00090C83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22 июня - День памяти и скорби;</w:t>
      </w:r>
    </w:p>
    <w:p w:rsidR="000F7F8A" w:rsidRDefault="00090C83">
      <w:pPr>
        <w:spacing w:line="360" w:lineRule="auto"/>
        <w:ind w:firstLine="851"/>
        <w:jc w:val="both"/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Участие во всероссийских мероприятиях и акциях, посвященных значимым отечественным и международным событиям.</w:t>
      </w:r>
    </w:p>
    <w:p w:rsidR="000F7F8A" w:rsidRDefault="00090C83">
      <w:pPr>
        <w:spacing w:line="360" w:lineRule="auto"/>
        <w:ind w:firstLine="851"/>
        <w:jc w:val="both"/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Проведение всероссийских и региональных мероприятий.</w:t>
      </w:r>
    </w:p>
    <w:p w:rsidR="000F7F8A" w:rsidRDefault="00090C83">
      <w:pPr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Взаимодействие с общественными организациями Российской Федерации, региона.</w:t>
      </w:r>
    </w:p>
    <w:p w:rsidR="000F7F8A" w:rsidRDefault="00090C83">
      <w:pPr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Формирование межкультурных компетенций.</w:t>
      </w:r>
    </w:p>
    <w:p w:rsidR="000F7F8A" w:rsidRDefault="000F7F8A">
      <w:pPr>
        <w:spacing w:line="360" w:lineRule="auto"/>
        <w:rPr>
          <w:color w:val="000000"/>
          <w:sz w:val="28"/>
          <w:szCs w:val="28"/>
        </w:rPr>
      </w:pPr>
    </w:p>
    <w:p w:rsidR="000F7F8A" w:rsidRDefault="00090C83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2.2. Модуль «Ключевые </w:t>
      </w:r>
      <w:proofErr w:type="gramStart"/>
      <w:r>
        <w:rPr>
          <w:b/>
          <w:iCs/>
          <w:color w:val="000000"/>
          <w:sz w:val="28"/>
          <w:szCs w:val="28"/>
        </w:rPr>
        <w:t>мероприятия »</w:t>
      </w:r>
      <w:proofErr w:type="gramEnd"/>
    </w:p>
    <w:p w:rsidR="000F7F8A" w:rsidRDefault="00090C83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Ключевые мероприятия – это главные традиционные </w:t>
      </w:r>
      <w:r>
        <w:rPr>
          <w:iCs/>
          <w:color w:val="000000"/>
          <w:sz w:val="28"/>
          <w:szCs w:val="28"/>
        </w:rPr>
        <w:t>мероприятия детского лагеря</w:t>
      </w:r>
      <w:r>
        <w:rPr>
          <w:color w:val="000000"/>
          <w:sz w:val="28"/>
          <w:szCs w:val="28"/>
        </w:rPr>
        <w:t>, в которых принимает участие большая часть детей.</w:t>
      </w:r>
    </w:p>
    <w:p w:rsidR="000F7F8A" w:rsidRDefault="00090C83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ключевых мероприятий детского лагеря предусматривает:</w:t>
      </w:r>
    </w:p>
    <w:p w:rsidR="000F7F8A" w:rsidRDefault="00090C83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Торжественное открытие и закрытие смены (программы);</w:t>
      </w:r>
    </w:p>
    <w:p w:rsidR="000F7F8A" w:rsidRDefault="00090C83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>- Тематические дни</w:t>
      </w:r>
      <w:r>
        <w:rPr>
          <w:iCs/>
          <w:sz w:val="28"/>
          <w:szCs w:val="28"/>
        </w:rPr>
        <w:t xml:space="preserve">. </w:t>
      </w:r>
      <w:r>
        <w:rPr>
          <w:iCs/>
          <w:color w:val="000000"/>
          <w:sz w:val="28"/>
          <w:szCs w:val="28"/>
        </w:rPr>
        <w:t xml:space="preserve">Проведение тематических дней и мероприятий согласно </w:t>
      </w:r>
      <w:r>
        <w:rPr>
          <w:rFonts w:eastAsia="Times New Roman" w:cs="Times New Roman"/>
          <w:color w:val="000000"/>
          <w:sz w:val="28"/>
        </w:rPr>
        <w:t xml:space="preserve">перечню основных государственных и народных праздников, памятных дат. </w:t>
      </w:r>
    </w:p>
    <w:p w:rsidR="000F7F8A" w:rsidRDefault="00090C83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Торжественная церемония подъема Государственного флага Российской Федерации;</w:t>
      </w:r>
    </w:p>
    <w:p w:rsidR="000F7F8A" w:rsidRDefault="00090C83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тематические и спортивные праздники, творческие фестивали;</w:t>
      </w:r>
    </w:p>
    <w:p w:rsidR="000F7F8A" w:rsidRDefault="00090C83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мероприятия, направленные на поддержку семейного воспитания (в рамках мероприятий, посвященных Дню семьи, организация творческого отчетного концерта для родителей и др.).</w:t>
      </w:r>
    </w:p>
    <w:p w:rsidR="000F7F8A" w:rsidRDefault="000F7F8A">
      <w:pPr>
        <w:spacing w:line="360" w:lineRule="auto"/>
        <w:rPr>
          <w:b/>
          <w:iCs/>
          <w:color w:val="000000"/>
          <w:sz w:val="28"/>
          <w:szCs w:val="28"/>
        </w:rPr>
      </w:pPr>
    </w:p>
    <w:p w:rsidR="000F7F8A" w:rsidRDefault="00090C83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2.3. Модуль «Отрядная работа»</w:t>
      </w:r>
    </w:p>
    <w:p w:rsidR="000F7F8A" w:rsidRDefault="00090C83">
      <w:pPr>
        <w:pStyle w:val="af6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0F7F8A" w:rsidRDefault="00090C83">
      <w:pPr>
        <w:pStyle w:val="af6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0F7F8A" w:rsidRDefault="00090C83">
      <w:pPr>
        <w:pStyle w:val="af6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Коллектив функционирует в течение короткого промежутка времени; </w:t>
      </w:r>
    </w:p>
    <w:p w:rsidR="000F7F8A" w:rsidRDefault="00090C83">
      <w:pPr>
        <w:pStyle w:val="af6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 правило, коллектив объединяет детей, которые </w:t>
      </w:r>
      <w:proofErr w:type="spellStart"/>
      <w:r>
        <w:rPr>
          <w:sz w:val="28"/>
          <w:szCs w:val="28"/>
        </w:rPr>
        <w:t>близви</w:t>
      </w:r>
      <w:proofErr w:type="spellEnd"/>
      <w:r>
        <w:rPr>
          <w:sz w:val="28"/>
          <w:szCs w:val="28"/>
        </w:rPr>
        <w:t xml:space="preserve"> по возрасту.</w:t>
      </w:r>
    </w:p>
    <w:p w:rsidR="000F7F8A" w:rsidRDefault="00090C83">
      <w:pPr>
        <w:pStyle w:val="af6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0F7F8A" w:rsidRDefault="00090C83">
      <w:pPr>
        <w:pStyle w:val="af6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Коллективная деятельность.</w:t>
      </w:r>
      <w:r>
        <w:t xml:space="preserve"> </w:t>
      </w:r>
      <w:r>
        <w:rPr>
          <w:sz w:val="28"/>
          <w:szCs w:val="28"/>
        </w:rPr>
        <w:t>Участники коллектива вовлечены в совместную деятельность.</w:t>
      </w:r>
    </w:p>
    <w:p w:rsidR="000F7F8A" w:rsidRDefault="00090C83">
      <w:pPr>
        <w:pStyle w:val="af6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Завершенность развития: полный цикл: от формирования до завершения функционирования.</w:t>
      </w:r>
    </w:p>
    <w:p w:rsidR="000F7F8A" w:rsidRDefault="00090C83">
      <w:pPr>
        <w:pStyle w:val="af6"/>
        <w:spacing w:after="0" w:line="360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0F7F8A" w:rsidRDefault="00090C83">
      <w:pPr>
        <w:pStyle w:val="af6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отрядной работы предусматривает:</w:t>
      </w:r>
    </w:p>
    <w:p w:rsidR="000F7F8A" w:rsidRDefault="00090C83">
      <w:pPr>
        <w:pStyle w:val="af6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планирование и проведение отрядной деятельности;</w:t>
      </w:r>
    </w:p>
    <w:p w:rsidR="000F7F8A" w:rsidRDefault="00090C83">
      <w:pPr>
        <w:pStyle w:val="af6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0F7F8A" w:rsidRDefault="00090C83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>
        <w:rPr>
          <w:sz w:val="28"/>
          <w:szCs w:val="28"/>
        </w:rPr>
        <w:t>общелагерные</w:t>
      </w:r>
      <w:proofErr w:type="spellEnd"/>
      <w:r>
        <w:rPr>
          <w:sz w:val="28"/>
          <w:szCs w:val="28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0F7F8A" w:rsidRDefault="00090C83">
      <w:pPr>
        <w:pStyle w:val="af6"/>
        <w:spacing w:after="0" w:line="360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и сплочение отряда (временного детского коллектив) через игры, тренинги на сплочение и </w:t>
      </w:r>
      <w:proofErr w:type="spellStart"/>
      <w:r>
        <w:rPr>
          <w:sz w:val="28"/>
          <w:szCs w:val="28"/>
        </w:rPr>
        <w:t>командообразование</w:t>
      </w:r>
      <w:proofErr w:type="spellEnd"/>
      <w:r>
        <w:rPr>
          <w:sz w:val="28"/>
          <w:szCs w:val="28"/>
        </w:rPr>
        <w:t>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0F7F8A" w:rsidRDefault="00090C83">
      <w:pPr>
        <w:pStyle w:val="af6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0F7F8A" w:rsidRDefault="00090C83">
      <w:pPr>
        <w:pStyle w:val="af6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принятие совместно с детьми законов и правил отряда, которым они будут следовать в летнем оздоровительном,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0F7F8A" w:rsidRDefault="00090C83">
      <w:pPr>
        <w:pStyle w:val="af6"/>
        <w:spacing w:after="0" w:line="360" w:lineRule="auto"/>
        <w:ind w:right="-1" w:firstLine="851"/>
        <w:jc w:val="both"/>
      </w:pPr>
      <w:r>
        <w:rPr>
          <w:sz w:val="28"/>
          <w:szCs w:val="28"/>
        </w:rP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:rsidR="000F7F8A" w:rsidRDefault="00090C83">
      <w:pPr>
        <w:pStyle w:val="af6"/>
        <w:spacing w:after="0" w:line="360" w:lineRule="auto"/>
        <w:ind w:right="-1" w:firstLine="851"/>
        <w:jc w:val="both"/>
      </w:pPr>
      <w:r>
        <w:rPr>
          <w:sz w:val="28"/>
          <w:szCs w:val="28"/>
        </w:rPr>
        <w:t xml:space="preserve">- аналитическую работу с детьми: анализ дня, анализ ситуации, мероприятия, анализ смены, результатов; </w:t>
      </w:r>
    </w:p>
    <w:p w:rsidR="000F7F8A" w:rsidRDefault="00090C83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поддержка детских инициатив и детского самоуправления;</w:t>
      </w:r>
    </w:p>
    <w:p w:rsidR="000F7F8A" w:rsidRDefault="00090C83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сбор отряда: хозяйственный сбор, организационный сбор, утренний информационный сбор отряда и др.; </w:t>
      </w:r>
    </w:p>
    <w:p w:rsidR="000F7F8A" w:rsidRDefault="00090C83">
      <w:pPr>
        <w:tabs>
          <w:tab w:val="left" w:pos="851"/>
        </w:tabs>
        <w:spacing w:line="360" w:lineRule="auto"/>
        <w:ind w:firstLine="851"/>
        <w:jc w:val="both"/>
        <w:rPr>
          <w:color w:val="000000"/>
        </w:rPr>
      </w:pPr>
      <w:r>
        <w:rPr>
          <w:iCs/>
          <w:color w:val="000000"/>
          <w:sz w:val="28"/>
          <w:szCs w:val="28"/>
        </w:rPr>
        <w:t>- огонек (отрядная «свеча»)</w:t>
      </w:r>
      <w:r>
        <w:rPr>
          <w:color w:val="000000"/>
          <w:sz w:val="28"/>
          <w:szCs w:val="28"/>
        </w:rPr>
        <w:t xml:space="preserve">: </w:t>
      </w:r>
      <w:r>
        <w:rPr>
          <w:sz w:val="28"/>
          <w:szCs w:val="28"/>
        </w:rPr>
        <w:t xml:space="preserve">огонек знакомства, огонек </w:t>
      </w:r>
      <w:proofErr w:type="spellStart"/>
      <w:r>
        <w:rPr>
          <w:sz w:val="28"/>
          <w:szCs w:val="28"/>
        </w:rPr>
        <w:t>оргпериода</w:t>
      </w:r>
      <w:proofErr w:type="spellEnd"/>
      <w:r>
        <w:rPr>
          <w:sz w:val="28"/>
          <w:szCs w:val="28"/>
        </w:rPr>
        <w:t>, огонек – анализ дня, огонек прощания, тематический огонек.</w:t>
      </w:r>
      <w:r>
        <w:rPr>
          <w:color w:val="000000"/>
          <w:sz w:val="28"/>
          <w:szCs w:val="28"/>
        </w:rPr>
        <w:t xml:space="preserve">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работы. </w:t>
      </w:r>
    </w:p>
    <w:p w:rsidR="000F7F8A" w:rsidRDefault="000F7F8A">
      <w:pPr>
        <w:tabs>
          <w:tab w:val="left" w:pos="851"/>
        </w:tabs>
        <w:spacing w:line="360" w:lineRule="auto"/>
        <w:rPr>
          <w:b/>
          <w:iCs/>
          <w:sz w:val="28"/>
          <w:szCs w:val="28"/>
        </w:rPr>
      </w:pPr>
    </w:p>
    <w:p w:rsidR="000F7F8A" w:rsidRDefault="00090C83">
      <w:pPr>
        <w:tabs>
          <w:tab w:val="left" w:pos="851"/>
        </w:tabs>
        <w:spacing w:line="360" w:lineRule="auto"/>
        <w:jc w:val="center"/>
        <w:rPr>
          <w:sz w:val="28"/>
        </w:rPr>
      </w:pPr>
      <w:r>
        <w:rPr>
          <w:b/>
          <w:iCs/>
          <w:sz w:val="28"/>
          <w:szCs w:val="28"/>
        </w:rPr>
        <w:t>2.4. Модуль «Коллективно-творческое дело (КТД)</w:t>
      </w:r>
      <w:r>
        <w:rPr>
          <w:b/>
          <w:sz w:val="28"/>
          <w:szCs w:val="28"/>
        </w:rPr>
        <w:t>»</w:t>
      </w:r>
    </w:p>
    <w:p w:rsidR="000F7F8A" w:rsidRDefault="00090C83">
      <w:pPr>
        <w:tabs>
          <w:tab w:val="left" w:pos="851"/>
        </w:tabs>
        <w:spacing w:line="360" w:lineRule="auto"/>
        <w:ind w:firstLine="851"/>
        <w:jc w:val="both"/>
      </w:pPr>
      <w:r>
        <w:rPr>
          <w:sz w:val="28"/>
          <w:szCs w:val="28"/>
        </w:rP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0F7F8A" w:rsidRDefault="00090C83">
      <w:pPr>
        <w:tabs>
          <w:tab w:val="left" w:pos="851"/>
        </w:tabs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</w:rPr>
      </w:pPr>
      <w:r>
        <w:rPr>
          <w:sz w:val="28"/>
          <w:szCs w:val="28"/>
        </w:rP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</w:t>
      </w:r>
      <w:r>
        <w:rPr>
          <w:rFonts w:eastAsia="Times New Roman" w:cs="Times New Roman"/>
          <w:color w:val="000000"/>
          <w:sz w:val="28"/>
        </w:rPr>
        <w:t xml:space="preserve">КТД могут быть отрядными и </w:t>
      </w:r>
      <w:proofErr w:type="spellStart"/>
      <w:r>
        <w:rPr>
          <w:rFonts w:eastAsia="Times New Roman" w:cs="Times New Roman"/>
          <w:color w:val="000000"/>
          <w:sz w:val="28"/>
        </w:rPr>
        <w:t>общелагерными</w:t>
      </w:r>
      <w:proofErr w:type="spellEnd"/>
      <w:r>
        <w:rPr>
          <w:rFonts w:eastAsia="Times New Roman" w:cs="Times New Roman"/>
          <w:color w:val="000000"/>
          <w:sz w:val="28"/>
        </w:rPr>
        <w:t>.</w:t>
      </w:r>
    </w:p>
    <w:p w:rsidR="000F7F8A" w:rsidRDefault="00090C83">
      <w:pPr>
        <w:tabs>
          <w:tab w:val="left" w:pos="851"/>
        </w:tabs>
        <w:spacing w:line="360" w:lineRule="auto"/>
        <w:ind w:firstLine="851"/>
        <w:jc w:val="both"/>
      </w:pPr>
      <w:r>
        <w:rPr>
          <w:sz w:val="28"/>
          <w:szCs w:val="28"/>
        </w:rP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0F7F8A" w:rsidRDefault="000F7F8A">
      <w:pPr>
        <w:tabs>
          <w:tab w:val="left" w:pos="851"/>
        </w:tabs>
        <w:spacing w:line="360" w:lineRule="auto"/>
        <w:rPr>
          <w:sz w:val="28"/>
          <w:szCs w:val="28"/>
        </w:rPr>
      </w:pPr>
    </w:p>
    <w:p w:rsidR="000F7F8A" w:rsidRDefault="000F7F8A">
      <w:pPr>
        <w:tabs>
          <w:tab w:val="left" w:pos="851"/>
        </w:tabs>
        <w:spacing w:line="360" w:lineRule="auto"/>
        <w:rPr>
          <w:sz w:val="28"/>
          <w:szCs w:val="28"/>
        </w:rPr>
      </w:pPr>
    </w:p>
    <w:p w:rsidR="000F7F8A" w:rsidRDefault="000F7F8A">
      <w:pPr>
        <w:tabs>
          <w:tab w:val="left" w:pos="851"/>
        </w:tabs>
        <w:spacing w:line="360" w:lineRule="auto"/>
        <w:rPr>
          <w:sz w:val="28"/>
          <w:szCs w:val="28"/>
        </w:rPr>
      </w:pPr>
    </w:p>
    <w:p w:rsidR="000F7F8A" w:rsidRDefault="00090C83">
      <w:pPr>
        <w:tabs>
          <w:tab w:val="left" w:pos="851"/>
        </w:tabs>
        <w:spacing w:line="360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2.5. Модуль «Самоуправление»</w:t>
      </w:r>
    </w:p>
    <w:p w:rsidR="000F7F8A" w:rsidRDefault="00090C83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>
        <w:rPr>
          <w:sz w:val="28"/>
          <w:szCs w:val="28"/>
          <w:highlight w:val="white"/>
        </w:rPr>
        <w:t xml:space="preserve">направлена на </w:t>
      </w:r>
      <w:r>
        <w:rPr>
          <w:sz w:val="28"/>
          <w:szCs w:val="28"/>
        </w:rPr>
        <w:t xml:space="preserve">развитие коммуникативной культуры детей, инициативности и ответственности, формирование </w:t>
      </w:r>
      <w:r>
        <w:rPr>
          <w:sz w:val="28"/>
          <w:szCs w:val="28"/>
          <w:highlight w:val="white"/>
        </w:rPr>
        <w:t xml:space="preserve">навыков общения и сотрудничества, поддержку творческой самореализации детей. </w:t>
      </w:r>
    </w:p>
    <w:p w:rsidR="000F7F8A" w:rsidRDefault="00090C83">
      <w:pPr>
        <w:spacing w:line="360" w:lineRule="auto"/>
        <w:ind w:firstLine="850"/>
        <w:jc w:val="both"/>
        <w:rPr>
          <w:sz w:val="28"/>
        </w:rPr>
      </w:pPr>
      <w:r>
        <w:rPr>
          <w:sz w:val="28"/>
        </w:rPr>
        <w:t>Самоуправление формируется с первых дней смены, то есть в организационный период.</w:t>
      </w:r>
    </w:p>
    <w:p w:rsidR="000F7F8A" w:rsidRDefault="00090C83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детского лагеря:</w:t>
      </w:r>
      <w:r>
        <w:rPr>
          <w:sz w:val="28"/>
          <w:szCs w:val="28"/>
        </w:rPr>
        <w:t xml:space="preserve">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0F7F8A" w:rsidRDefault="00090C83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отряда</w:t>
      </w:r>
      <w:r>
        <w:rPr>
          <w:b/>
          <w:bCs/>
          <w:sz w:val="28"/>
          <w:szCs w:val="28"/>
        </w:rPr>
        <w:t>:</w:t>
      </w:r>
      <w:r>
        <w:rPr>
          <w:bCs/>
          <w:i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через </w:t>
      </w:r>
      <w:r>
        <w:rPr>
          <w:sz w:val="28"/>
          <w:szCs w:val="28"/>
        </w:rPr>
        <w:t xml:space="preserve">деятельность лидеров, выбранных по инициативе и предложениям членов отряда (командиров, физоргов, </w:t>
      </w:r>
      <w:proofErr w:type="spellStart"/>
      <w:r>
        <w:rPr>
          <w:sz w:val="28"/>
          <w:szCs w:val="28"/>
        </w:rPr>
        <w:t>культорг</w:t>
      </w:r>
      <w:proofErr w:type="spellEnd"/>
      <w:r>
        <w:rPr>
          <w:sz w:val="28"/>
          <w:szCs w:val="28"/>
        </w:rPr>
        <w:t xml:space="preserve"> и др.), представляющих интересы отряда в общих делах детского лагеря, при взаимодействии с администрацией детского лагеря.</w:t>
      </w:r>
    </w:p>
    <w:p w:rsidR="000F7F8A" w:rsidRDefault="00090C83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(ЧТП). </w:t>
      </w:r>
    </w:p>
    <w:p w:rsidR="000F7F8A" w:rsidRDefault="000F7F8A">
      <w:pPr>
        <w:spacing w:line="360" w:lineRule="auto"/>
        <w:ind w:firstLine="520"/>
      </w:pPr>
    </w:p>
    <w:p w:rsidR="000F7F8A" w:rsidRDefault="00090C83">
      <w:pPr>
        <w:spacing w:line="360" w:lineRule="auto"/>
        <w:jc w:val="center"/>
        <w:rPr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2.6. Модуль «Дополнительное образование»</w:t>
      </w:r>
      <w:r>
        <w:rPr>
          <w:iCs/>
          <w:sz w:val="28"/>
          <w:szCs w:val="28"/>
        </w:rPr>
        <w:t xml:space="preserve"> </w:t>
      </w:r>
    </w:p>
    <w:p w:rsidR="000F7F8A" w:rsidRDefault="00090C83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>Дополнительное образование детей в детском лагере является одним из основных видов деятельности и реализуется через:</w:t>
      </w:r>
    </w:p>
    <w:p w:rsidR="000F7F8A" w:rsidRDefault="00090C83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 xml:space="preserve">- программы профильных (специализированных, тематических) смен; </w:t>
      </w:r>
    </w:p>
    <w:p w:rsidR="000F7F8A" w:rsidRDefault="00090C83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 xml:space="preserve">- деятельность кружковых объединений, секций, дополняющих программы смен в условиях детского лагеря. 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Style w:val="CharAttribute511"/>
          <w:rFonts w:eastAsia="№Е" w:cs="Times New Roman"/>
          <w:szCs w:val="28"/>
        </w:rPr>
        <w:t>В рамках шести направленностей</w:t>
      </w: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: социально-гуманитарная; художественная; естественнонаучная; техническая; туристско-краеведческая; физкультурно-спортивная.</w:t>
      </w:r>
    </w:p>
    <w:p w:rsidR="000F7F8A" w:rsidRDefault="00090C83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Реализация воспитательного потенциала дополнительного образования предполагает:</w:t>
      </w:r>
    </w:p>
    <w:p w:rsidR="000F7F8A" w:rsidRDefault="00090C83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приобретение новых знаний, умений, навыков в привлекательной, отличной от учебной деятельности, форме;</w:t>
      </w:r>
    </w:p>
    <w:p w:rsidR="000F7F8A" w:rsidRDefault="00090C83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развитие и реализация познавательного интереса;</w:t>
      </w:r>
    </w:p>
    <w:p w:rsidR="000F7F8A" w:rsidRDefault="00090C83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вовлечение детей в интересную и полезную для них деятельность, которая предоставит им возможность </w:t>
      </w:r>
      <w:proofErr w:type="spellStart"/>
      <w:r>
        <w:rPr>
          <w:rFonts w:cs="Times New Roman"/>
          <w:sz w:val="28"/>
          <w:szCs w:val="28"/>
        </w:rPr>
        <w:t>самореализоваться</w:t>
      </w:r>
      <w:proofErr w:type="spellEnd"/>
      <w:r>
        <w:rPr>
          <w:rFonts w:cs="Times New Roman"/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0F7F8A" w:rsidRDefault="00090C83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формирование и развитие творческих способностей обучающихся.</w:t>
      </w:r>
    </w:p>
    <w:p w:rsidR="000F7F8A" w:rsidRDefault="000F7F8A">
      <w:pPr>
        <w:spacing w:line="360" w:lineRule="auto"/>
        <w:ind w:firstLine="851"/>
        <w:rPr>
          <w:rFonts w:cs="Times New Roman"/>
          <w:sz w:val="28"/>
          <w:szCs w:val="28"/>
        </w:rPr>
      </w:pPr>
    </w:p>
    <w:p w:rsidR="000F7F8A" w:rsidRDefault="00090C83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  <w:lang w:bidi="ar"/>
        </w:rPr>
        <w:t>2.7. Модуль «Здоровый образ жизни»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физкультурно-спортивных мероприятия: зарядка, спортивные соревнования, эстафеты, спортивные часы;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спортивно-оздоровительные события и мероприятия на свежем воздухе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:rsidR="000F7F8A" w:rsidRDefault="000F7F8A">
      <w:pPr>
        <w:spacing w:line="360" w:lineRule="auto"/>
        <w:ind w:firstLine="520"/>
        <w:rPr>
          <w:rFonts w:eastAsia="Arial" w:cs="Times New Roman"/>
          <w:sz w:val="28"/>
          <w:szCs w:val="28"/>
          <w:shd w:val="clear" w:color="auto" w:fill="FBFBFB"/>
        </w:rPr>
      </w:pPr>
    </w:p>
    <w:p w:rsidR="000F7F8A" w:rsidRDefault="00090C83">
      <w:pPr>
        <w:spacing w:line="360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  <w:lang w:bidi="ar"/>
        </w:rPr>
        <w:t>2.8. Модуль «Организация предметно-эстетической среды»</w:t>
      </w:r>
    </w:p>
    <w:p w:rsidR="000F7F8A" w:rsidRDefault="00090C83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0F7F8A" w:rsidRDefault="00090C83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Реализация воспитательного потенциала предметно-эстетической среды предусматривает: </w:t>
      </w:r>
    </w:p>
    <w:p w:rsidR="000F7F8A" w:rsidRDefault="00090C83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тематическое оформление интерьера </w:t>
      </w:r>
      <w:proofErr w:type="gram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помещений  (</w:t>
      </w:r>
      <w:proofErr w:type="gram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вестибюля, коридоров, рекреаций, залов, лестничных пролетов и т.п.) и игровых комнат  для детей;</w:t>
      </w:r>
    </w:p>
    <w:p w:rsidR="000F7F8A" w:rsidRDefault="00090C83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озеленение </w:t>
      </w:r>
      <w:proofErr w:type="gram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территории  лагеря</w:t>
      </w:r>
      <w:proofErr w:type="gram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, разбивка клумб, аллей, оборудование отрядных мест, спортивных и игровых площадок, оздоровительно-рекреационных зон, позволяющих разделить территорию детского лагеря на зоны активного и тихого отдыха.</w:t>
      </w:r>
    </w:p>
    <w:p w:rsidR="000F7F8A" w:rsidRDefault="00090C83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:rsidR="000F7F8A" w:rsidRDefault="00090C83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:rsidR="000F7F8A" w:rsidRDefault="00090C83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оформление образовательной, досуговой и спортивной инфраструктуры;</w:t>
      </w:r>
    </w:p>
    <w:p w:rsidR="000F7F8A" w:rsidRDefault="00090C83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:rsidR="000F7F8A" w:rsidRDefault="00090C83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:rsidR="000F7F8A" w:rsidRDefault="00090C83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:rsidR="000F7F8A" w:rsidRDefault="00090C83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звуковое пространство детском лагере – 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:rsidR="000F7F8A" w:rsidRDefault="00090C83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</w:p>
    <w:p w:rsidR="000F7F8A" w:rsidRDefault="00090C83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0F7F8A" w:rsidRDefault="000F7F8A">
      <w:pPr>
        <w:spacing w:line="360" w:lineRule="auto"/>
        <w:ind w:firstLine="520"/>
        <w:rPr>
          <w:rFonts w:eastAsia="Arial" w:cs="Times New Roman"/>
          <w:sz w:val="28"/>
          <w:szCs w:val="28"/>
          <w:shd w:val="clear" w:color="auto" w:fill="FBFBFB"/>
        </w:rPr>
      </w:pPr>
    </w:p>
    <w:p w:rsidR="000F7F8A" w:rsidRDefault="00090C83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  <w:lang w:bidi="ar"/>
        </w:rPr>
        <w:t>2.9. Модуль «Профилактика и безопасность»</w:t>
      </w:r>
    </w:p>
    <w:p w:rsidR="000F7F8A" w:rsidRDefault="00090C83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физическую и психологическую безопасность ребенка в новых условиях;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специализированные проекты и смены;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</w:t>
      </w:r>
      <w:proofErr w:type="spell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антиэкстремистская</w:t>
      </w:r>
      <w:proofErr w:type="spell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 безопасность и т.д.;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организацию превентивной работы со сценариями социально одобряемого поведения, развитие у обучающихся навыков </w:t>
      </w:r>
      <w:proofErr w:type="spell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саморефлексии</w:t>
      </w:r>
      <w:proofErr w:type="spell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, самоконтроля, устойчивости к негативному воздействию, групповому давлению;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</w:t>
      </w:r>
      <w:proofErr w:type="spell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девиантному</w:t>
      </w:r>
      <w:proofErr w:type="spell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</w:p>
    <w:p w:rsidR="000F7F8A" w:rsidRDefault="000F7F8A">
      <w:pPr>
        <w:spacing w:line="360" w:lineRule="auto"/>
        <w:ind w:firstLine="520"/>
        <w:rPr>
          <w:rFonts w:eastAsia="Arial" w:cs="Times New Roman"/>
          <w:b/>
          <w:sz w:val="28"/>
          <w:szCs w:val="28"/>
          <w:shd w:val="clear" w:color="auto" w:fill="FBFBFB"/>
        </w:rPr>
      </w:pPr>
    </w:p>
    <w:p w:rsidR="000F7F8A" w:rsidRDefault="00090C83">
      <w:pPr>
        <w:spacing w:line="360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  <w:lang w:bidi="ar"/>
        </w:rPr>
        <w:t>2.10. Модуль «Работа с воспитателями»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Главными субъектами успешной и качественной работы с детьми в детском лагере являются 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воспитателя.</w:t>
      </w:r>
    </w:p>
    <w:p w:rsidR="000F7F8A" w:rsidRDefault="000F7F8A">
      <w:pPr>
        <w:spacing w:line="360" w:lineRule="auto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</w:p>
    <w:p w:rsidR="000F7F8A" w:rsidRDefault="00090C83">
      <w:pPr>
        <w:spacing w:line="360" w:lineRule="auto"/>
        <w:jc w:val="center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bCs/>
          <w:sz w:val="28"/>
          <w:szCs w:val="28"/>
          <w:shd w:val="clear" w:color="auto" w:fill="FBFBFB"/>
          <w:lang w:bidi="ar"/>
        </w:rPr>
        <w:t>ВАРИАТИВНЫЕ МОДУЛИ</w:t>
      </w:r>
    </w:p>
    <w:p w:rsidR="000F7F8A" w:rsidRDefault="00090C83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  <w:lang w:bidi="ar"/>
        </w:rPr>
        <w:t>2.11. Модуль «Работа с родителями»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На групповом уровне: 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родительские дни (дни посещения родителей), во время которых родители могут посещать детский лагерь для получения представления о деятельности детского лагеря;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творческий отчетный концерт для родителей;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родительские форумы в </w:t>
      </w:r>
      <w:proofErr w:type="spell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соцсетях</w:t>
      </w:r>
      <w:proofErr w:type="spell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 на которых обсуждаются интересующие родителей вопросы, а также осуществляются виртуальные консультации психолога и педагогов.   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На индивидуальном уровне: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работа специалистов по запросу родителей для решения острых конфликтных ситуаций;</w:t>
      </w:r>
    </w:p>
    <w:p w:rsidR="000F7F8A" w:rsidRDefault="00090C8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индивидуальное консультирование c целью координации воспитательных усилий педагогов и родителей.</w:t>
      </w:r>
    </w:p>
    <w:p w:rsidR="000F7F8A" w:rsidRDefault="000F7F8A">
      <w:pPr>
        <w:spacing w:line="360" w:lineRule="auto"/>
        <w:ind w:firstLine="851"/>
        <w:rPr>
          <w:rFonts w:eastAsia="Arial" w:cs="Times New Roman"/>
          <w:sz w:val="28"/>
          <w:szCs w:val="28"/>
          <w:shd w:val="clear" w:color="auto" w:fill="FBFBFB"/>
        </w:rPr>
      </w:pPr>
    </w:p>
    <w:p w:rsidR="000F7F8A" w:rsidRDefault="00090C83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2.12. Модуль «Экскурсии и походы»</w:t>
      </w:r>
    </w:p>
    <w:p w:rsidR="000F7F8A" w:rsidRDefault="00090C83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Организация для детей экскурсий, походов и реализация их воспитательного потенциала.</w:t>
      </w:r>
    </w:p>
    <w:p w:rsidR="000F7F8A" w:rsidRDefault="00090C83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</w:t>
      </w:r>
      <w:proofErr w:type="spellStart"/>
      <w:r>
        <w:rPr>
          <w:rFonts w:cs="Times New Roman"/>
          <w:sz w:val="28"/>
          <w:szCs w:val="28"/>
        </w:rPr>
        <w:t>профориентационные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gramStart"/>
      <w:r>
        <w:rPr>
          <w:rFonts w:cs="Times New Roman"/>
          <w:sz w:val="28"/>
          <w:szCs w:val="28"/>
        </w:rPr>
        <w:t>экскурсии  и</w:t>
      </w:r>
      <w:proofErr w:type="gramEnd"/>
      <w:r>
        <w:rPr>
          <w:rFonts w:cs="Times New Roman"/>
          <w:sz w:val="28"/>
          <w:szCs w:val="28"/>
        </w:rPr>
        <w:t xml:space="preserve"> др.</w:t>
      </w:r>
    </w:p>
    <w:p w:rsidR="000F7F8A" w:rsidRDefault="00090C83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>
        <w:rPr>
          <w:rFonts w:cs="Times New Roman"/>
          <w:sz w:val="28"/>
          <w:szCs w:val="28"/>
        </w:rPr>
        <w:t>самообслуживающего</w:t>
      </w:r>
      <w:proofErr w:type="spellEnd"/>
      <w:r>
        <w:rPr>
          <w:rFonts w:cs="Times New Roman"/>
          <w:sz w:val="28"/>
          <w:szCs w:val="28"/>
        </w:rPr>
        <w:t xml:space="preserve"> труда, обучения рациональному использованию своего времени, сил, имущества. </w:t>
      </w:r>
    </w:p>
    <w:p w:rsidR="000F7F8A" w:rsidRDefault="000F7F8A">
      <w:pPr>
        <w:spacing w:line="360" w:lineRule="auto"/>
        <w:rPr>
          <w:b/>
          <w:bCs/>
          <w:iCs/>
          <w:sz w:val="28"/>
          <w:szCs w:val="28"/>
        </w:rPr>
      </w:pPr>
    </w:p>
    <w:p w:rsidR="000F7F8A" w:rsidRDefault="00090C83">
      <w:pPr>
        <w:spacing w:line="360" w:lineRule="auto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2.13. Модуль «Профориентация»</w:t>
      </w:r>
    </w:p>
    <w:p w:rsidR="000F7F8A" w:rsidRDefault="00090C83">
      <w:pPr>
        <w:spacing w:line="360" w:lineRule="auto"/>
        <w:ind w:firstLine="850"/>
        <w:jc w:val="both"/>
        <w:rPr>
          <w:rStyle w:val="CharAttribute502"/>
          <w:rFonts w:eastAsia="№Е" w:cs="Times New Roman"/>
          <w:i w:val="0"/>
          <w:szCs w:val="28"/>
        </w:rPr>
      </w:pPr>
      <w:r>
        <w:rPr>
          <w:rFonts w:cs="Times New Roman"/>
          <w:sz w:val="28"/>
          <w:szCs w:val="28"/>
        </w:rP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>
        <w:rPr>
          <w:rFonts w:cs="Times New Roman"/>
          <w:sz w:val="28"/>
          <w:szCs w:val="28"/>
        </w:rPr>
        <w:t>профориентационно</w:t>
      </w:r>
      <w:proofErr w:type="spellEnd"/>
      <w:r>
        <w:rPr>
          <w:rFonts w:cs="Times New Roman"/>
          <w:sz w:val="28"/>
          <w:szCs w:val="28"/>
        </w:rPr>
        <w:t xml:space="preserve">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>
        <w:rPr>
          <w:rFonts w:cs="Times New Roman"/>
          <w:sz w:val="28"/>
          <w:szCs w:val="28"/>
        </w:rPr>
        <w:t>внепрофессиональную</w:t>
      </w:r>
      <w:proofErr w:type="spellEnd"/>
      <w:r>
        <w:rPr>
          <w:rFonts w:cs="Times New Roman"/>
          <w:sz w:val="28"/>
          <w:szCs w:val="28"/>
        </w:rPr>
        <w:t xml:space="preserve"> составляющие такой деятельности. </w:t>
      </w:r>
      <w:r>
        <w:rPr>
          <w:rStyle w:val="CharAttribute511"/>
          <w:rFonts w:eastAsia="№Е" w:cs="Times New Roman"/>
          <w:szCs w:val="28"/>
        </w:rPr>
        <w:t xml:space="preserve">Эта работа осуществляется </w:t>
      </w:r>
      <w:r>
        <w:rPr>
          <w:rStyle w:val="CharAttribute512"/>
          <w:rFonts w:eastAsia="№Е" w:cs="Times New Roman"/>
          <w:szCs w:val="28"/>
        </w:rPr>
        <w:t>через:</w:t>
      </w:r>
    </w:p>
    <w:p w:rsidR="000F7F8A" w:rsidRDefault="00090C83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Style w:val="CharAttribute502"/>
          <w:rFonts w:eastAsia="№Е" w:cs="Times New Roman"/>
          <w:i w:val="0"/>
          <w:szCs w:val="28"/>
        </w:rPr>
        <w:t xml:space="preserve">- </w:t>
      </w:r>
      <w:r>
        <w:rPr>
          <w:rFonts w:eastAsia="Calibri" w:cs="Times New Roman"/>
          <w:sz w:val="28"/>
          <w:szCs w:val="28"/>
          <w:lang w:eastAsia="ko-KR"/>
        </w:rPr>
        <w:t xml:space="preserve">циклы </w:t>
      </w:r>
      <w:proofErr w:type="spellStart"/>
      <w:r>
        <w:rPr>
          <w:rFonts w:eastAsia="Calibri" w:cs="Times New Roman"/>
          <w:sz w:val="28"/>
          <w:szCs w:val="28"/>
          <w:lang w:eastAsia="ko-KR"/>
        </w:rPr>
        <w:t>профориентационных</w:t>
      </w:r>
      <w:proofErr w:type="spellEnd"/>
      <w:r>
        <w:rPr>
          <w:rFonts w:eastAsia="Calibri" w:cs="Times New Roman"/>
          <w:sz w:val="28"/>
          <w:szCs w:val="28"/>
          <w:lang w:eastAsia="ko-KR"/>
        </w:rPr>
        <w:t xml:space="preserve"> часов общения, направленных на подготовку ребенка к осознанному планированию и реализации своего профессионального будущего;</w:t>
      </w:r>
    </w:p>
    <w:p w:rsidR="000F7F8A" w:rsidRDefault="00090C83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 xml:space="preserve">- </w:t>
      </w:r>
      <w:proofErr w:type="spellStart"/>
      <w:r>
        <w:rPr>
          <w:rFonts w:eastAsia="Calibri" w:cs="Times New Roman"/>
          <w:sz w:val="28"/>
          <w:szCs w:val="28"/>
          <w:lang w:eastAsia="ko-KR"/>
        </w:rPr>
        <w:t>профориентационные</w:t>
      </w:r>
      <w:proofErr w:type="spellEnd"/>
      <w:r>
        <w:rPr>
          <w:rFonts w:eastAsia="Calibri" w:cs="Times New Roman"/>
          <w:sz w:val="28"/>
          <w:szCs w:val="28"/>
          <w:lang w:eastAsia="ko-KR"/>
        </w:rPr>
        <w:t xml:space="preserve"> игры: симуляции, деловые игры, </w:t>
      </w:r>
      <w:proofErr w:type="spellStart"/>
      <w:r>
        <w:rPr>
          <w:rFonts w:eastAsia="Calibri" w:cs="Times New Roman"/>
          <w:sz w:val="28"/>
          <w:szCs w:val="28"/>
          <w:lang w:eastAsia="ko-KR"/>
        </w:rPr>
        <w:t>квесты</w:t>
      </w:r>
      <w:proofErr w:type="spellEnd"/>
      <w:r>
        <w:rPr>
          <w:rFonts w:eastAsia="Calibri" w:cs="Times New Roman"/>
          <w:sz w:val="28"/>
          <w:szCs w:val="28"/>
          <w:lang w:eastAsia="ko-KR"/>
        </w:rPr>
        <w:t>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0F7F8A" w:rsidRDefault="00090C83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>- 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профессии.</w:t>
      </w:r>
    </w:p>
    <w:p w:rsidR="000F7F8A" w:rsidRDefault="00090C83">
      <w:pPr>
        <w:spacing w:line="360" w:lineRule="auto"/>
        <w:jc w:val="center"/>
        <w:rPr>
          <w:rFonts w:cs="Times New Roman"/>
          <w:b/>
          <w:bCs/>
          <w:iCs/>
          <w:sz w:val="28"/>
          <w:szCs w:val="28"/>
        </w:rPr>
      </w:pPr>
      <w:r>
        <w:rPr>
          <w:rFonts w:cs="Times New Roman"/>
          <w:b/>
          <w:bCs/>
          <w:iCs/>
          <w:sz w:val="28"/>
          <w:szCs w:val="28"/>
        </w:rPr>
        <w:t xml:space="preserve">2.14. Модуль «Детское </w:t>
      </w:r>
      <w:proofErr w:type="spellStart"/>
      <w:r>
        <w:rPr>
          <w:rFonts w:cs="Times New Roman"/>
          <w:b/>
          <w:bCs/>
          <w:iCs/>
          <w:sz w:val="28"/>
          <w:szCs w:val="28"/>
        </w:rPr>
        <w:t>медиапространство</w:t>
      </w:r>
      <w:proofErr w:type="spellEnd"/>
      <w:r>
        <w:rPr>
          <w:rFonts w:cs="Times New Roman"/>
          <w:b/>
          <w:bCs/>
          <w:iCs/>
          <w:sz w:val="28"/>
          <w:szCs w:val="28"/>
        </w:rPr>
        <w:t>»</w:t>
      </w:r>
    </w:p>
    <w:p w:rsidR="000F7F8A" w:rsidRDefault="00090C83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Цель детского </w:t>
      </w:r>
      <w:proofErr w:type="spellStart"/>
      <w:r>
        <w:rPr>
          <w:rFonts w:cs="Times New Roman"/>
          <w:sz w:val="28"/>
          <w:szCs w:val="28"/>
          <w:shd w:val="clear" w:color="auto" w:fill="FFFFFF"/>
        </w:rPr>
        <w:t>медиапространства</w:t>
      </w:r>
      <w:proofErr w:type="spellEnd"/>
      <w:r>
        <w:rPr>
          <w:rFonts w:cs="Times New Roman"/>
          <w:sz w:val="28"/>
          <w:szCs w:val="28"/>
          <w:shd w:val="clear" w:color="auto" w:fill="FFFFFF"/>
        </w:rPr>
        <w:t xml:space="preserve"> (создание и распространение текстовой, аудио и видео информации) – </w:t>
      </w:r>
      <w:r>
        <w:rPr>
          <w:rFonts w:cs="Times New Roman"/>
          <w:sz w:val="28"/>
          <w:szCs w:val="28"/>
        </w:rPr>
        <w:t xml:space="preserve">развитие коммуникативной культуры, формирование </w:t>
      </w:r>
      <w:r>
        <w:rPr>
          <w:rFonts w:cs="Times New Roman"/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детей. </w:t>
      </w:r>
      <w:r>
        <w:rPr>
          <w:rFonts w:eastAsia="Calibri" w:cs="Times New Roman"/>
          <w:sz w:val="28"/>
          <w:szCs w:val="28"/>
        </w:rPr>
        <w:t>Воспитательный потенциал</w:t>
      </w:r>
      <w:r>
        <w:rPr>
          <w:rFonts w:cs="Times New Roman"/>
          <w:sz w:val="28"/>
          <w:szCs w:val="28"/>
          <w:shd w:val="clear" w:color="auto" w:fill="FFFFFF"/>
        </w:rPr>
        <w:t xml:space="preserve"> детского </w:t>
      </w:r>
      <w:proofErr w:type="spellStart"/>
      <w:r>
        <w:rPr>
          <w:rFonts w:cs="Times New Roman"/>
          <w:sz w:val="28"/>
          <w:szCs w:val="28"/>
          <w:shd w:val="clear" w:color="auto" w:fill="FFFFFF"/>
        </w:rPr>
        <w:t>медиапространства</w:t>
      </w:r>
      <w:proofErr w:type="spellEnd"/>
      <w:r>
        <w:rPr>
          <w:rFonts w:cs="Times New Roman"/>
          <w:sz w:val="28"/>
          <w:szCs w:val="28"/>
          <w:shd w:val="clear" w:color="auto" w:fill="FFFFFF"/>
        </w:rPr>
        <w:t xml:space="preserve"> </w:t>
      </w:r>
      <w:r>
        <w:rPr>
          <w:rFonts w:eastAsia="Calibri" w:cs="Times New Roman"/>
          <w:sz w:val="28"/>
          <w:szCs w:val="28"/>
        </w:rPr>
        <w:t>реализуется в рамках следующих видов и форм деятельности: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- детский </w:t>
      </w:r>
      <w:r>
        <w:rPr>
          <w:rFonts w:eastAsia="Times New Roman" w:cs="Times New Roman"/>
          <w:sz w:val="28"/>
          <w:szCs w:val="28"/>
        </w:rPr>
        <w:t xml:space="preserve">редакционный совет и консультирующих их взрослых, целью которого является освещение (через детскую газету, детское радио или телевидение) наиболее интересных моментов жизни детского лагеря; </w:t>
      </w:r>
    </w:p>
    <w:p w:rsidR="000F7F8A" w:rsidRDefault="00090C83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 xml:space="preserve">детский </w:t>
      </w:r>
      <w:proofErr w:type="spellStart"/>
      <w:r>
        <w:rPr>
          <w:rFonts w:cs="Times New Roman"/>
          <w:sz w:val="28"/>
          <w:szCs w:val="28"/>
        </w:rPr>
        <w:t>медиацентр</w:t>
      </w:r>
      <w:proofErr w:type="spellEnd"/>
      <w:r>
        <w:rPr>
          <w:rFonts w:cs="Times New Roman"/>
          <w:sz w:val="28"/>
          <w:szCs w:val="28"/>
        </w:rPr>
        <w:t xml:space="preserve">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0F7F8A" w:rsidRDefault="00090C83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детская интернет-группа, принимающая участие в поддержке интернет-сайт детского лагеря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лагеря вопросы.</w:t>
      </w:r>
    </w:p>
    <w:p w:rsidR="000F7F8A" w:rsidRDefault="00090C83">
      <w:pPr>
        <w:tabs>
          <w:tab w:val="left" w:pos="851"/>
        </w:tabs>
        <w:spacing w:line="360" w:lineRule="auto"/>
        <w:jc w:val="center"/>
      </w:pPr>
      <w:r>
        <w:rPr>
          <w:b/>
          <w:color w:val="000000"/>
          <w:sz w:val="28"/>
          <w:szCs w:val="28"/>
        </w:rPr>
        <w:t xml:space="preserve">2.15. Модуль </w:t>
      </w:r>
      <w:r>
        <w:rPr>
          <w:b/>
          <w:sz w:val="28"/>
          <w:szCs w:val="28"/>
        </w:rPr>
        <w:t>«Цифровая среда воспитания»</w:t>
      </w:r>
    </w:p>
    <w:p w:rsidR="000F7F8A" w:rsidRDefault="00090C83">
      <w:pPr>
        <w:pStyle w:val="affa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:rsidR="000F7F8A" w:rsidRDefault="00090C83">
      <w:pPr>
        <w:pStyle w:val="affa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Цифровая среда воспитания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– </w:t>
      </w:r>
      <w:r>
        <w:rPr>
          <w:rFonts w:ascii="Times New Roman" w:hAnsi="Times New Roman"/>
          <w:sz w:val="28"/>
          <w:szCs w:val="28"/>
          <w:lang w:val="ru-RU"/>
        </w:rPr>
        <w:t xml:space="preserve">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условиях сохранения рисков распространения COVID-19. </w:t>
      </w:r>
    </w:p>
    <w:p w:rsidR="000F7F8A" w:rsidRDefault="00090C83">
      <w:pPr>
        <w:pStyle w:val="affa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Цифровая среда воспитания предполагает следующее:</w:t>
      </w:r>
    </w:p>
    <w:p w:rsidR="000F7F8A" w:rsidRDefault="00090C83">
      <w:pPr>
        <w:pStyle w:val="affa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телемосты, онлайн-встречи, видеоконференции и т.п.;</w:t>
      </w:r>
    </w:p>
    <w:p w:rsidR="000F7F8A" w:rsidRDefault="00090C83">
      <w:pPr>
        <w:pStyle w:val="affa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0F7F8A" w:rsidRDefault="00090C83">
      <w:pPr>
        <w:pStyle w:val="affa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онлайн-мероприятия в официальных группах детского лагеря в социальных сетях;</w:t>
      </w:r>
    </w:p>
    <w:p w:rsidR="000F7F8A" w:rsidRDefault="00090C83">
      <w:pPr>
        <w:pStyle w:val="affa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освещение деятельности детского лагеря в официальных группах в социальных сетях и на официальном сайте ОУ.</w:t>
      </w:r>
    </w:p>
    <w:p w:rsidR="000F7F8A" w:rsidRDefault="000F7F8A">
      <w:pPr>
        <w:keepNext/>
        <w:keepLines/>
        <w:widowControl w:val="0"/>
        <w:shd w:val="clear" w:color="auto" w:fill="auto"/>
        <w:spacing w:line="360" w:lineRule="auto"/>
        <w:outlineLvl w:val="0"/>
        <w:rPr>
          <w:rFonts w:eastAsia="Times New Roman" w:cs="Times New Roman"/>
          <w:b/>
          <w:sz w:val="28"/>
          <w:szCs w:val="28"/>
          <w:lang w:eastAsia="ko-KR" w:bidi="ar-SA"/>
        </w:rPr>
      </w:pPr>
    </w:p>
    <w:p w:rsidR="000F7F8A" w:rsidRDefault="00090C83">
      <w:pPr>
        <w:keepNext/>
        <w:keepLines/>
        <w:widowControl w:val="0"/>
        <w:shd w:val="clear" w:color="auto" w:fill="auto"/>
        <w:spacing w:line="360" w:lineRule="auto"/>
        <w:jc w:val="center"/>
        <w:outlineLvl w:val="0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  <w:lang w:eastAsia="ko-KR" w:bidi="ar-SA"/>
        </w:rPr>
        <w:t>2.16. Модуль «Социальное партнерство»</w:t>
      </w:r>
    </w:p>
    <w:p w:rsidR="000F7F8A" w:rsidRDefault="00090C8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Взаимодействие</w:t>
      </w:r>
      <w:r>
        <w:rPr>
          <w:rFonts w:eastAsia="Times New Roman" w:cs="Times New Roman"/>
          <w:bCs/>
          <w:iCs/>
          <w:sz w:val="28"/>
          <w:szCs w:val="28"/>
          <w:lang w:eastAsia="ko-KR" w:bidi="ar-SA"/>
        </w:rPr>
        <w:t xml:space="preserve"> с другими образовательными организациями, организациями культуры и спорта, </w:t>
      </w:r>
      <w:r>
        <w:rPr>
          <w:rFonts w:eastAsia="Times New Roman" w:cs="Times New Roman"/>
          <w:sz w:val="28"/>
          <w:szCs w:val="28"/>
          <w:lang w:eastAsia="ko-KR" w:bidi="ar-SA"/>
        </w:rPr>
        <w:t xml:space="preserve">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</w:p>
    <w:p w:rsidR="000F7F8A" w:rsidRDefault="00090C8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Реализация воспитательного потенциала социального партнерства предусматривает:</w:t>
      </w:r>
    </w:p>
    <w:p w:rsidR="000F7F8A" w:rsidRDefault="00090C8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0F7F8A" w:rsidRDefault="00090C8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0F7F8A" w:rsidRDefault="00090C8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- 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0F7F8A" w:rsidRDefault="000F7F8A">
      <w:pPr>
        <w:pStyle w:val="affa"/>
        <w:tabs>
          <w:tab w:val="left" w:pos="993"/>
          <w:tab w:val="left" w:pos="1310"/>
        </w:tabs>
        <w:spacing w:line="360" w:lineRule="auto"/>
        <w:ind w:left="0" w:right="-1"/>
        <w:rPr>
          <w:rFonts w:ascii="Times New Roman" w:hAnsi="Times New Roman"/>
          <w:sz w:val="28"/>
          <w:szCs w:val="28"/>
          <w:lang w:val="ru-RU"/>
        </w:rPr>
      </w:pPr>
    </w:p>
    <w:p w:rsidR="000F7F8A" w:rsidRDefault="00090C83">
      <w:pPr>
        <w:spacing w:line="360" w:lineRule="auto"/>
        <w:rPr>
          <w:rFonts w:eastAsia="№Е" w:cs="Times New Roman"/>
          <w:b/>
          <w:iCs/>
          <w:color w:val="000000"/>
          <w:sz w:val="28"/>
          <w:szCs w:val="28"/>
        </w:rPr>
      </w:pPr>
      <w:r>
        <w:rPr>
          <w:rFonts w:cs="Times New Roman"/>
          <w:b/>
          <w:iCs/>
          <w:color w:val="000000"/>
          <w:sz w:val="28"/>
          <w:szCs w:val="28"/>
        </w:rPr>
        <w:br w:type="page"/>
      </w:r>
    </w:p>
    <w:p w:rsidR="000F7F8A" w:rsidRDefault="00090C83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t xml:space="preserve">Раздел III. ОРГАНИЗАЦИЯ ВОСПИТАТЕЛЬНОЙ ДЕЯТЕЛЬНОСТИ </w:t>
      </w:r>
    </w:p>
    <w:p w:rsidR="000F7F8A" w:rsidRDefault="000F7F8A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</w:p>
    <w:p w:rsidR="000F7F8A" w:rsidRDefault="00090C83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3.1. Особенности организации воспитательной деятельности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</w:t>
      </w:r>
      <w:proofErr w:type="spellStart"/>
      <w:r>
        <w:rPr>
          <w:rFonts w:eastAsia="Times New Roman" w:cs="Times New Roman"/>
          <w:color w:val="000000"/>
          <w:sz w:val="28"/>
        </w:rPr>
        <w:t>воспитательно</w:t>
      </w:r>
      <w:proofErr w:type="spellEnd"/>
      <w:r>
        <w:rPr>
          <w:rFonts w:eastAsia="Times New Roman" w:cs="Times New Roman"/>
          <w:color w:val="000000"/>
          <w:sz w:val="28"/>
        </w:rPr>
        <w:t xml:space="preserve"> значимые виды совместной деятельности. 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Летнее оздоровительное учреждение с дневным пребыванием детей и подростков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творческий характер деятельности; 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</w:t>
      </w:r>
      <w:proofErr w:type="spellStart"/>
      <w:r>
        <w:rPr>
          <w:rFonts w:eastAsia="Times New Roman" w:cs="Times New Roman"/>
          <w:color w:val="000000"/>
          <w:sz w:val="28"/>
        </w:rPr>
        <w:t>многопрофильность</w:t>
      </w:r>
      <w:proofErr w:type="spellEnd"/>
      <w:r>
        <w:rPr>
          <w:rFonts w:eastAsia="Times New Roman" w:cs="Times New Roman"/>
          <w:color w:val="000000"/>
          <w:sz w:val="28"/>
        </w:rPr>
        <w:t xml:space="preserve">; 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отсутствие обязательной оценки результативности деятельности ребенка, официального статуса; 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</w:t>
      </w:r>
      <w:proofErr w:type="spellStart"/>
      <w:r>
        <w:rPr>
          <w:rFonts w:eastAsia="Times New Roman" w:cs="Times New Roman"/>
          <w:color w:val="000000"/>
          <w:sz w:val="28"/>
        </w:rPr>
        <w:t>самоактуализация</w:t>
      </w:r>
      <w:proofErr w:type="spellEnd"/>
      <w:r>
        <w:rPr>
          <w:rFonts w:eastAsia="Times New Roman" w:cs="Times New Roman"/>
          <w:color w:val="000000"/>
          <w:sz w:val="28"/>
        </w:rPr>
        <w:t xml:space="preserve"> личности.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Основные характеристики уклада детского лагеря 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организационно-правовая форма, направленность детского лагеря, образовательных программ (смен), режим деятельности (</w:t>
      </w:r>
      <w:r>
        <w:rPr>
          <w:rFonts w:eastAsia="Times New Roman" w:cs="Times New Roman"/>
          <w:color w:val="000000"/>
          <w:sz w:val="28"/>
          <w:highlight w:val="white"/>
        </w:rPr>
        <w:t>сезонного или круглогодичного действия, круглосуточное или дневное пребывание)</w:t>
      </w:r>
      <w:r>
        <w:rPr>
          <w:rFonts w:eastAsia="Times New Roman" w:cs="Times New Roman"/>
          <w:color w:val="000000"/>
          <w:sz w:val="28"/>
        </w:rPr>
        <w:t>;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наличие социальных партнеров;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особенности детского лагеря, определяющие «уникальность» лагеря;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наличие существенных проблемных зон, дефицитов, препятствий в воспитательной деятельности и решения этих проблем;  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кадровое обеспечение воспитательной деятельности. </w:t>
      </w:r>
    </w:p>
    <w:p w:rsidR="000F7F8A" w:rsidRDefault="00090C83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3.2. Анализ воспитательного процесса и результатов воспитания</w:t>
      </w:r>
    </w:p>
    <w:p w:rsidR="000F7F8A" w:rsidRDefault="00090C83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>
        <w:rPr>
          <w:rFonts w:cs="Times New Roman"/>
          <w:sz w:val="28"/>
          <w:szCs w:val="28"/>
        </w:rPr>
        <w:t xml:space="preserve"> совершенствования воспитательной работы в детском лагере.</w:t>
      </w:r>
    </w:p>
    <w:p w:rsidR="000F7F8A" w:rsidRDefault="00090C83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0F7F8A" w:rsidRDefault="00090C83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0F7F8A" w:rsidRDefault="00090C83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</w:r>
    </w:p>
    <w:p w:rsidR="000F7F8A" w:rsidRDefault="00090C83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bCs/>
          <w:color w:val="000000"/>
          <w:sz w:val="28"/>
        </w:rPr>
        <w:t xml:space="preserve">Основные направления анализа воспитательного </w:t>
      </w:r>
      <w:proofErr w:type="gramStart"/>
      <w:r>
        <w:rPr>
          <w:rFonts w:eastAsia="Times New Roman" w:cs="Times New Roman"/>
          <w:bCs/>
          <w:color w:val="000000"/>
          <w:sz w:val="28"/>
        </w:rPr>
        <w:t>процесса :</w:t>
      </w:r>
      <w:proofErr w:type="gramEnd"/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sz w:val="28"/>
        </w:rPr>
        <w:t xml:space="preserve">1. Результаты воспитания, социализации и саморазвития детей. </w:t>
      </w:r>
    </w:p>
    <w:p w:rsidR="000F7F8A" w:rsidRDefault="00090C83">
      <w:pPr>
        <w:pStyle w:val="ParaAttribute16"/>
        <w:spacing w:line="360" w:lineRule="auto"/>
        <w:ind w:left="0" w:firstLine="851"/>
        <w:rPr>
          <w:rFonts w:eastAsia="Ubuntu"/>
          <w:sz w:val="28"/>
          <w:szCs w:val="28"/>
          <w:shd w:val="clear" w:color="auto" w:fill="FFFFFF"/>
          <w:lang w:bidi="ar"/>
        </w:rPr>
      </w:pPr>
      <w:r>
        <w:rPr>
          <w:rFonts w:eastAsia="Times New Roman"/>
          <w:sz w:val="28"/>
        </w:rPr>
        <w:t xml:space="preserve">Критерием, на основе которого должен осуществляется данный анализ, является динамика личностного развития детей в отряде за смену, но в условиях краткосрочности лагерной смены сложно сделать глубокие выводы и замерить динамику. </w:t>
      </w:r>
      <w:r>
        <w:rPr>
          <w:rFonts w:eastAsia="Ubuntu"/>
          <w:sz w:val="28"/>
          <w:szCs w:val="28"/>
          <w:shd w:val="clear" w:color="auto" w:fill="FFFFFF"/>
          <w:lang w:bidi="ar"/>
        </w:rPr>
        <w:t xml:space="preserve">Поэтому результаты воспитания представлены в виде целевых ориентиров: </w:t>
      </w:r>
    </w:p>
    <w:p w:rsidR="000F7F8A" w:rsidRDefault="00090C83">
      <w:pPr>
        <w:pStyle w:val="ParaAttribute16"/>
        <w:spacing w:line="360" w:lineRule="auto"/>
        <w:ind w:left="0" w:firstLine="851"/>
        <w:rPr>
          <w:rFonts w:eastAsia="Times New Roman"/>
          <w:sz w:val="28"/>
        </w:rPr>
      </w:pPr>
      <w:r>
        <w:rPr>
          <w:rStyle w:val="CharAttribute484"/>
          <w:rFonts w:eastAsia="№Е"/>
          <w:i w:val="0"/>
          <w:szCs w:val="28"/>
        </w:rPr>
        <w:t xml:space="preserve"> </w:t>
      </w:r>
      <w:r>
        <w:rPr>
          <w:rFonts w:eastAsia="Times New Roman"/>
          <w:sz w:val="28"/>
        </w:rPr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0F7F8A" w:rsidRDefault="00090C83">
      <w:pPr>
        <w:pStyle w:val="ParaAttribute16"/>
        <w:spacing w:line="360" w:lineRule="auto"/>
        <w:ind w:left="0" w:firstLine="851"/>
        <w:rPr>
          <w:rFonts w:eastAsia="Times New Roman"/>
          <w:sz w:val="28"/>
        </w:rPr>
      </w:pPr>
      <w:r>
        <w:rPr>
          <w:rFonts w:eastAsia="Times New Roman"/>
          <w:sz w:val="28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0F7F8A" w:rsidRDefault="00090C83">
      <w:pPr>
        <w:pStyle w:val="ParaAttribute16"/>
        <w:spacing w:line="360" w:lineRule="auto"/>
        <w:ind w:left="0" w:firstLine="851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- приобретение социально значимых знаний, формирование отношения к традиционным базовым </w:t>
      </w:r>
      <w:proofErr w:type="gramStart"/>
      <w:r>
        <w:rPr>
          <w:rFonts w:eastAsia="Times New Roman"/>
          <w:sz w:val="28"/>
        </w:rPr>
        <w:t>российским  ценностям</w:t>
      </w:r>
      <w:proofErr w:type="gramEnd"/>
      <w:r>
        <w:rPr>
          <w:rFonts w:eastAsia="Times New Roman"/>
          <w:sz w:val="28"/>
        </w:rPr>
        <w:t>.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Важную роль играет </w:t>
      </w:r>
      <w:r>
        <w:rPr>
          <w:sz w:val="28"/>
          <w:szCs w:val="28"/>
        </w:rPr>
        <w:t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Это можно делать с помощью разных методик. 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0F7F8A" w:rsidRDefault="00090C83">
      <w:pPr>
        <w:numPr>
          <w:ilvl w:val="0"/>
          <w:numId w:val="1"/>
        </w:numPr>
        <w:spacing w:line="360" w:lineRule="auto"/>
        <w:ind w:firstLine="850"/>
        <w:jc w:val="both"/>
        <w:rPr>
          <w:rFonts w:cs="Times New Roman"/>
          <w:iCs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 xml:space="preserve">Состояние </w:t>
      </w:r>
      <w:r>
        <w:rPr>
          <w:rFonts w:cs="Times New Roman"/>
          <w:iCs/>
          <w:sz w:val="28"/>
          <w:szCs w:val="28"/>
        </w:rPr>
        <w:t>организуемой в детском лагере совместной деятельности детей и взрослых.</w:t>
      </w:r>
    </w:p>
    <w:p w:rsidR="000F7F8A" w:rsidRDefault="00090C83">
      <w:pPr>
        <w:spacing w:line="360" w:lineRule="auto"/>
        <w:ind w:firstLine="850"/>
        <w:jc w:val="both"/>
        <w:rPr>
          <w:rFonts w:eastAsia="Times New Roman" w:cs="Times New Roman"/>
          <w:color w:val="000000"/>
          <w:szCs w:val="28"/>
        </w:rPr>
      </w:pPr>
      <w:r>
        <w:rPr>
          <w:rFonts w:cs="Times New Roman"/>
          <w:iCs/>
          <w:sz w:val="28"/>
          <w:szCs w:val="28"/>
        </w:rPr>
        <w:t xml:space="preserve">Показателем эффективности воспитательной работы является наличие в детском лагере </w:t>
      </w:r>
      <w:r>
        <w:rPr>
          <w:rFonts w:cs="Times New Roman"/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>
        <w:rPr>
          <w:rFonts w:cs="Times New Roman"/>
          <w:iCs/>
          <w:sz w:val="28"/>
          <w:szCs w:val="28"/>
        </w:rPr>
        <w:t xml:space="preserve"> совместной деятельности детей и взрослых</w:t>
      </w:r>
      <w:r>
        <w:rPr>
          <w:rFonts w:cs="Times New Roman"/>
          <w:iCs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</w:rPr>
        <w:t xml:space="preserve"> </w:t>
      </w:r>
    </w:p>
    <w:p w:rsidR="000F7F8A" w:rsidRDefault="00090C83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Методы анализа, которые могут использоваться детским лагерем при проведении с</w:t>
      </w:r>
      <w:r>
        <w:rPr>
          <w:rFonts w:cs="Times New Roman"/>
          <w:sz w:val="28"/>
          <w:szCs w:val="28"/>
        </w:rPr>
        <w:t>амоанализа организуемой воспитательной работы</w:t>
      </w:r>
      <w:r>
        <w:rPr>
          <w:sz w:val="28"/>
          <w:szCs w:val="28"/>
        </w:rPr>
        <w:t xml:space="preserve">: </w:t>
      </w:r>
    </w:p>
    <w:p w:rsidR="000F7F8A" w:rsidRDefault="00090C83">
      <w:pPr>
        <w:spacing w:line="360" w:lineRule="auto"/>
        <w:ind w:firstLine="850"/>
        <w:jc w:val="both"/>
      </w:pPr>
      <w:r>
        <w:rPr>
          <w:sz w:val="28"/>
          <w:szCs w:val="28"/>
        </w:rPr>
        <w:t>- 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:rsidR="000F7F8A" w:rsidRDefault="00090C83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0F7F8A" w:rsidRDefault="00090C83">
      <w:pPr>
        <w:spacing w:line="360" w:lineRule="auto"/>
        <w:ind w:firstLine="850"/>
        <w:jc w:val="both"/>
        <w:rPr>
          <w:rFonts w:cs="Times New Roman"/>
          <w:b/>
          <w:iCs/>
          <w:color w:val="000000"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Итогом самоанализа </w:t>
      </w:r>
      <w:r>
        <w:rPr>
          <w:rFonts w:cs="Times New Roman"/>
          <w:sz w:val="28"/>
          <w:szCs w:val="28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0F7F8A" w:rsidRDefault="000F7F8A">
      <w:pPr>
        <w:spacing w:line="360" w:lineRule="auto"/>
        <w:ind w:firstLine="850"/>
        <w:jc w:val="both"/>
        <w:rPr>
          <w:rFonts w:cs="Times New Roman"/>
          <w:sz w:val="28"/>
          <w:szCs w:val="28"/>
        </w:rPr>
        <w:sectPr w:rsidR="000F7F8A">
          <w:headerReference w:type="default" r:id="rId10"/>
          <w:pgSz w:w="11906" w:h="16838"/>
          <w:pgMar w:top="1134" w:right="845" w:bottom="882" w:left="1694" w:header="567" w:footer="0" w:gutter="0"/>
          <w:cols w:space="720"/>
          <w:titlePg/>
          <w:docGrid w:linePitch="360"/>
        </w:sectPr>
      </w:pPr>
    </w:p>
    <w:p w:rsidR="000F7F8A" w:rsidRDefault="00090C83">
      <w:pPr>
        <w:pStyle w:val="18"/>
        <w:tabs>
          <w:tab w:val="left" w:pos="1276"/>
        </w:tabs>
        <w:spacing w:before="0" w:after="0"/>
        <w:ind w:right="-6" w:firstLine="850"/>
        <w:jc w:val="right"/>
      </w:pPr>
      <w:r>
        <w:rPr>
          <w:sz w:val="28"/>
          <w:szCs w:val="28"/>
        </w:rPr>
        <w:t>Приложение 1</w:t>
      </w:r>
    </w:p>
    <w:p w:rsidR="000F7F8A" w:rsidRDefault="000F7F8A">
      <w:pPr>
        <w:pStyle w:val="18"/>
        <w:tabs>
          <w:tab w:val="left" w:pos="1276"/>
        </w:tabs>
        <w:spacing w:before="0" w:after="0"/>
        <w:ind w:right="-6"/>
        <w:jc w:val="right"/>
        <w:rPr>
          <w:sz w:val="28"/>
          <w:szCs w:val="28"/>
        </w:rPr>
      </w:pPr>
    </w:p>
    <w:p w:rsidR="000F7F8A" w:rsidRDefault="00090C83">
      <w:pPr>
        <w:pStyle w:val="18"/>
        <w:spacing w:before="120" w:after="0"/>
        <w:ind w:right="-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КАЛЕНДАРНЫЙ ПЛАН ВОСПИТАТЕЛЬНОЙ РАБОТЫ </w:t>
      </w:r>
    </w:p>
    <w:p w:rsidR="000F7F8A" w:rsidRDefault="00090C83">
      <w:pPr>
        <w:pStyle w:val="18"/>
        <w:spacing w:before="120" w:after="0"/>
        <w:ind w:right="-6"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летнего оздоровительного учреждения с дневным пребыванием детей и подростков «</w:t>
      </w:r>
      <w:proofErr w:type="spellStart"/>
      <w:r>
        <w:rPr>
          <w:b/>
          <w:bCs/>
          <w:sz w:val="28"/>
          <w:szCs w:val="28"/>
        </w:rPr>
        <w:t>Спортландия</w:t>
      </w:r>
      <w:proofErr w:type="spellEnd"/>
      <w:r>
        <w:rPr>
          <w:b/>
          <w:bCs/>
          <w:sz w:val="28"/>
          <w:szCs w:val="28"/>
        </w:rPr>
        <w:t xml:space="preserve">» на базе МКОУ СОШ 3 19 </w:t>
      </w:r>
      <w:proofErr w:type="spellStart"/>
      <w:proofErr w:type="gramStart"/>
      <w:r>
        <w:rPr>
          <w:b/>
          <w:bCs/>
          <w:sz w:val="28"/>
          <w:szCs w:val="28"/>
        </w:rPr>
        <w:t>пос.Нижнезольского</w:t>
      </w:r>
      <w:proofErr w:type="spellEnd"/>
      <w:proofErr w:type="gramEnd"/>
    </w:p>
    <w:p w:rsidR="000F7F8A" w:rsidRDefault="00090C83">
      <w:pPr>
        <w:pStyle w:val="18"/>
        <w:spacing w:before="0" w:after="0"/>
        <w:ind w:right="-6" w:firstLine="709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на  период</w:t>
      </w:r>
      <w:proofErr w:type="gramEnd"/>
      <w:r>
        <w:rPr>
          <w:b/>
          <w:bCs/>
          <w:sz w:val="28"/>
          <w:szCs w:val="28"/>
        </w:rPr>
        <w:t xml:space="preserve"> с 01июня 2022 года по 24 июня 2022 года.</w:t>
      </w:r>
    </w:p>
    <w:p w:rsidR="000F7F8A" w:rsidRDefault="000F7F8A">
      <w:pPr>
        <w:pStyle w:val="18"/>
        <w:spacing w:before="0" w:after="0"/>
        <w:ind w:right="-6" w:firstLine="709"/>
        <w:jc w:val="center"/>
        <w:rPr>
          <w:b/>
          <w:bCs/>
          <w:sz w:val="28"/>
          <w:szCs w:val="28"/>
        </w:rPr>
      </w:pPr>
    </w:p>
    <w:p w:rsidR="000F7F8A" w:rsidRDefault="00090C83">
      <w:pPr>
        <w:spacing w:line="360" w:lineRule="auto"/>
        <w:ind w:right="-6" w:firstLine="709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Календарный план воспитательной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работы  составлен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0F7F8A" w:rsidRDefault="00090C83">
      <w:pPr>
        <w:spacing w:line="360" w:lineRule="auto"/>
        <w:ind w:right="-6" w:firstLine="709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:rsidR="000F7F8A" w:rsidRDefault="00090C83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Год посвящен </w:t>
      </w:r>
      <w:r>
        <w:rPr>
          <w:rFonts w:eastAsia="Times New Roman" w:cs="Times New Roman"/>
          <w:i/>
          <w:sz w:val="28"/>
          <w:szCs w:val="28"/>
          <w:lang w:eastAsia="ru-RU"/>
        </w:rPr>
        <w:t>(указать чему посвящен год в соответствии с Указом Президента Российской Федерации</w:t>
      </w:r>
      <w:r>
        <w:rPr>
          <w:rFonts w:eastAsia="Times New Roman" w:cs="Times New Roman"/>
          <w:sz w:val="28"/>
          <w:szCs w:val="28"/>
          <w:lang w:eastAsia="ru-RU"/>
        </w:rPr>
        <w:t>).</w:t>
      </w:r>
    </w:p>
    <w:tbl>
      <w:tblPr>
        <w:tblW w:w="10318" w:type="dxa"/>
        <w:tblInd w:w="-5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89"/>
        <w:gridCol w:w="3685"/>
        <w:gridCol w:w="1417"/>
        <w:gridCol w:w="1701"/>
        <w:gridCol w:w="1417"/>
        <w:gridCol w:w="1409"/>
      </w:tblGrid>
      <w:tr w:rsidR="000F7F8A">
        <w:trPr>
          <w:trHeight w:val="310"/>
        </w:trPr>
        <w:tc>
          <w:tcPr>
            <w:tcW w:w="6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F7F8A" w:rsidRDefault="00090C83">
            <w:pPr>
              <w:pStyle w:val="18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F7F8A" w:rsidRDefault="00090C83">
            <w:pPr>
              <w:pStyle w:val="18"/>
              <w:spacing w:before="0" w:after="0"/>
              <w:ind w:right="-5"/>
              <w:jc w:val="center"/>
            </w:pPr>
            <w:r>
              <w:rPr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F7F8A" w:rsidRDefault="00090C83">
            <w:pPr>
              <w:pStyle w:val="afff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Срок проведения</w:t>
            </w:r>
          </w:p>
        </w:tc>
        <w:tc>
          <w:tcPr>
            <w:tcW w:w="45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F7F8A" w:rsidRDefault="00090C83">
            <w:pPr>
              <w:pStyle w:val="afff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Уровень проведения</w:t>
            </w:r>
          </w:p>
        </w:tc>
      </w:tr>
      <w:tr w:rsidR="000F7F8A">
        <w:trPr>
          <w:trHeight w:val="623"/>
        </w:trPr>
        <w:tc>
          <w:tcPr>
            <w:tcW w:w="6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F7F8A" w:rsidRDefault="000F7F8A"/>
        </w:tc>
        <w:tc>
          <w:tcPr>
            <w:tcW w:w="36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F7F8A" w:rsidRDefault="000F7F8A"/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F7F8A" w:rsidRDefault="000F7F8A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F7F8A" w:rsidRDefault="00090C83">
            <w:pPr>
              <w:pStyle w:val="afff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Всероссийский/</w:t>
            </w:r>
          </w:p>
          <w:p w:rsidR="000F7F8A" w:rsidRDefault="00090C83">
            <w:pPr>
              <w:pStyle w:val="afff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региональный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F7F8A" w:rsidRDefault="00090C83">
            <w:pPr>
              <w:pStyle w:val="afff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7F8A" w:rsidRDefault="00090C83">
            <w:pPr>
              <w:pStyle w:val="afff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Отряд</w:t>
            </w:r>
          </w:p>
        </w:tc>
      </w:tr>
      <w:tr w:rsidR="000F7F8A">
        <w:trPr>
          <w:trHeight w:val="310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F7F8A" w:rsidRDefault="00090C83">
            <w:pPr>
              <w:jc w:val="center"/>
            </w:pPr>
            <w:r>
              <w:rPr>
                <w:b/>
                <w:iCs/>
                <w:color w:val="000000"/>
                <w:sz w:val="28"/>
                <w:szCs w:val="28"/>
              </w:rPr>
              <w:t>Модуль «</w:t>
            </w:r>
            <w:r>
              <w:rPr>
                <w:b/>
                <w:iCs/>
                <w:color w:val="000000"/>
                <w:sz w:val="28"/>
                <w:szCs w:val="28"/>
                <w:lang w:val="en-US"/>
              </w:rPr>
              <w:t>_________________</w:t>
            </w:r>
            <w:r>
              <w:rPr>
                <w:b/>
                <w:iCs/>
                <w:color w:val="000000"/>
                <w:sz w:val="28"/>
                <w:szCs w:val="28"/>
              </w:rPr>
              <w:t>»</w:t>
            </w:r>
          </w:p>
        </w:tc>
      </w:tr>
      <w:tr w:rsidR="000F7F8A">
        <w:trPr>
          <w:trHeight w:val="310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F7F8A" w:rsidRDefault="00090C83">
            <w:pPr>
              <w:pStyle w:val="afff2"/>
              <w:jc w:val="center"/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F7F8A" w:rsidRDefault="000F7F8A">
            <w:pPr>
              <w:jc w:val="bot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F7F8A" w:rsidRDefault="000F7F8A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F7F8A" w:rsidRDefault="000F7F8A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F7F8A" w:rsidRDefault="000F7F8A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7F8A" w:rsidRDefault="000F7F8A">
            <w:pPr>
              <w:jc w:val="center"/>
            </w:pPr>
          </w:p>
        </w:tc>
      </w:tr>
      <w:tr w:rsidR="000F7F8A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F7F8A" w:rsidRDefault="00090C83">
            <w:pPr>
              <w:pStyle w:val="afff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F7F8A" w:rsidRDefault="000F7F8A">
            <w:pPr>
              <w:jc w:val="bot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F7F8A" w:rsidRDefault="000F7F8A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F7F8A" w:rsidRDefault="000F7F8A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F7F8A" w:rsidRDefault="000F7F8A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F7F8A" w:rsidRDefault="000F7F8A">
            <w:pPr>
              <w:jc w:val="center"/>
            </w:pPr>
          </w:p>
        </w:tc>
      </w:tr>
    </w:tbl>
    <w:p w:rsidR="000F7F8A" w:rsidRDefault="000F7F8A">
      <w:pPr>
        <w:spacing w:line="360" w:lineRule="auto"/>
        <w:ind w:firstLine="709"/>
        <w:jc w:val="both"/>
        <w:rPr>
          <w:sz w:val="28"/>
          <w:szCs w:val="28"/>
        </w:rPr>
      </w:pPr>
    </w:p>
    <w:p w:rsidR="000F7F8A" w:rsidRDefault="00090C8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календарный план на 2022 год обязательно включается Урок «Россия – страна возможностей», который состоится 1 июня 2022 г. в рамках Дня защиты детей пройдет, в рамках которого детям будут представлены лучшие проекты и мероприятия, имеющиеся на данный момент в стране. </w:t>
      </w:r>
    </w:p>
    <w:p w:rsidR="000F7F8A" w:rsidRDefault="000F7F8A"/>
    <w:sectPr w:rsidR="000F7F8A">
      <w:headerReference w:type="default" r:id="rId11"/>
      <w:pgSz w:w="11906" w:h="16838"/>
      <w:pgMar w:top="1134" w:right="567" w:bottom="1134" w:left="1104" w:header="70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F8A" w:rsidRDefault="00090C83">
      <w:r>
        <w:separator/>
      </w:r>
    </w:p>
  </w:endnote>
  <w:endnote w:type="continuationSeparator" w:id="0">
    <w:p w:rsidR="000F7F8A" w:rsidRDefault="0009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roid Sans Fallback">
    <w:altName w:val="MS Mincho"/>
    <w:charset w:val="00"/>
    <w:family w:val="auto"/>
    <w:pitch w:val="default"/>
  </w:font>
  <w:font w:name="droid sans devanagari">
    <w:charset w:val="00"/>
    <w:family w:val="auto"/>
    <w:pitch w:val="default"/>
  </w:font>
  <w:font w:name="Cambria">
    <w:charset w:val="CC"/>
    <w:family w:val="roman"/>
    <w:pitch w:val="variable"/>
    <w:sig w:usb0="E00006FF" w:usb1="420024FF" w:usb2="02000000" w:usb3="00000000" w:csb0="0000019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DejaVu Sans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00000287" w:usb1="09060000" w:usb2="00000010" w:usb3="00000000" w:csb0="0008009F" w:csb1="00000000"/>
  </w:font>
  <w:font w:name="Liberation Sans">
    <w:altName w:val="Calibri"/>
    <w:charset w:val="00"/>
    <w:family w:val="auto"/>
    <w:pitch w:val="default"/>
  </w:font>
  <w:font w:name="№Е">
    <w:altName w:val="Wingdings 3"/>
    <w:charset w:val="00"/>
    <w:family w:val="auto"/>
    <w:pitch w:val="default"/>
  </w:font>
  <w:font w:name="times new roman cyr">
    <w:charset w:val="CC"/>
    <w:family w:val="roman"/>
    <w:pitch w:val="variable"/>
    <w:sig w:usb0="E0002AFF" w:usb1="C0007841" w:usb2="00000009" w:usb3="00000000" w:csb0="000001FF" w:csb1="00000000"/>
  </w:font>
  <w:font w:name="Ubuntu">
    <w:charset w:val="00"/>
    <w:family w:val="auto"/>
    <w:pitch w:val="default"/>
  </w:font>
  <w:font w:name="Calibri Light"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F8A" w:rsidRDefault="00090C83">
      <w:r>
        <w:separator/>
      </w:r>
    </w:p>
  </w:footnote>
  <w:footnote w:type="continuationSeparator" w:id="0">
    <w:p w:rsidR="000F7F8A" w:rsidRDefault="00090C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F8A" w:rsidRDefault="00090C83">
    <w:pPr>
      <w:pStyle w:val="af3"/>
      <w:jc w:val="center"/>
    </w:pPr>
    <w:r>
      <w:rPr>
        <w:rFonts w:cs="Times New Roman"/>
      </w:rPr>
      <w:fldChar w:fldCharType="begin"/>
    </w:r>
    <w:r>
      <w:rPr>
        <w:rFonts w:cs="Times New Roman"/>
      </w:rPr>
      <w:instrText>PAGE</w:instrText>
    </w:r>
    <w:r>
      <w:rPr>
        <w:rFonts w:cs="Times New Roman"/>
      </w:rPr>
      <w:fldChar w:fldCharType="separate"/>
    </w:r>
    <w:r w:rsidR="00740C8A">
      <w:rPr>
        <w:rFonts w:cs="Times New Roman"/>
        <w:noProof/>
      </w:rPr>
      <w:t>21</w:t>
    </w:r>
    <w:r>
      <w:rPr>
        <w:rFonts w:cs="Times New Roman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F8A" w:rsidRDefault="00090C83">
    <w:pPr>
      <w:pStyle w:val="af3"/>
      <w:jc w:val="center"/>
    </w:pPr>
    <w:r>
      <w:rPr>
        <w:rFonts w:cs="Times New Roman"/>
        <w:sz w:val="28"/>
        <w:szCs w:val="28"/>
      </w:rPr>
      <w:fldChar w:fldCharType="begin"/>
    </w:r>
    <w:r>
      <w:rPr>
        <w:rFonts w:cs="Times New Roman"/>
        <w:sz w:val="28"/>
        <w:szCs w:val="28"/>
      </w:rPr>
      <w:instrText>PAGE</w:instrText>
    </w:r>
    <w:r>
      <w:rPr>
        <w:rFonts w:cs="Times New Roman"/>
        <w:sz w:val="28"/>
        <w:szCs w:val="28"/>
      </w:rPr>
      <w:fldChar w:fldCharType="separate"/>
    </w:r>
    <w:r w:rsidR="00996D73">
      <w:rPr>
        <w:rFonts w:cs="Times New Roman"/>
        <w:noProof/>
        <w:sz w:val="28"/>
        <w:szCs w:val="28"/>
      </w:rPr>
      <w:t>33</w:t>
    </w:r>
    <w:r>
      <w:rPr>
        <w:rFonts w:cs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D701E8"/>
    <w:multiLevelType w:val="hybridMultilevel"/>
    <w:tmpl w:val="A87AF562"/>
    <w:lvl w:ilvl="0" w:tplc="52223CDC">
      <w:start w:val="2"/>
      <w:numFmt w:val="decimal"/>
      <w:suff w:val="space"/>
      <w:lvlText w:val="%1."/>
      <w:lvlJc w:val="left"/>
    </w:lvl>
    <w:lvl w:ilvl="1" w:tplc="175EF8E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D6CD85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FAAF64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AB0BA1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0D8328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AE6EF5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47ABFB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0AC80D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F8A"/>
    <w:rsid w:val="00013EA3"/>
    <w:rsid w:val="00090C83"/>
    <w:rsid w:val="000F7F8A"/>
    <w:rsid w:val="001555EB"/>
    <w:rsid w:val="00163718"/>
    <w:rsid w:val="00523671"/>
    <w:rsid w:val="00740C8A"/>
    <w:rsid w:val="00996D73"/>
    <w:rsid w:val="00CD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4F80D"/>
  <w15:docId w15:val="{0076FCA8-7929-4BFF-BB24-E64E8ED78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 w:cs="droid sans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1"/>
    <w:qFormat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1"/>
    <w:qFormat/>
    <w:pPr>
      <w:keepNext/>
      <w:keepLines/>
      <w:spacing w:before="20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pPr>
      <w:keepNext/>
      <w:keepLines/>
      <w:spacing w:before="200"/>
      <w:outlineLvl w:val="2"/>
    </w:pPr>
    <w:rPr>
      <w:rFonts w:ascii="Cambria" w:eastAsia="Calibri" w:hAnsi="Cambria" w:cs="DejaVu Sans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qFormat/>
    <w:pPr>
      <w:keepNext/>
      <w:keepLines/>
      <w:spacing w:before="200"/>
      <w:outlineLvl w:val="7"/>
    </w:pPr>
    <w:rPr>
      <w:rFonts w:ascii="Cambria" w:eastAsia="Calibri" w:hAnsi="Cambria" w:cs="DejaVu Sans"/>
      <w:color w:val="404040"/>
      <w:sz w:val="20"/>
      <w:szCs w:val="20"/>
    </w:rPr>
  </w:style>
  <w:style w:type="paragraph" w:styleId="9">
    <w:name w:val="heading 9"/>
    <w:basedOn w:val="a"/>
    <w:next w:val="a"/>
    <w:link w:val="91"/>
    <w:qFormat/>
    <w:pPr>
      <w:keepNext/>
      <w:keepLines/>
      <w:spacing w:before="200"/>
      <w:outlineLvl w:val="8"/>
    </w:pPr>
    <w:rPr>
      <w:rFonts w:ascii="Cambria" w:eastAsia="Calibri" w:hAnsi="Cambria" w:cs="DejaVu Sans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0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styleId="a3">
    <w:name w:val="endnote text"/>
    <w:basedOn w:val="a"/>
    <w:link w:val="a4"/>
    <w:uiPriority w:val="99"/>
    <w:semiHidden/>
    <w:unhideWhenUsed/>
    <w:rPr>
      <w:sz w:val="20"/>
    </w:rPr>
  </w:style>
  <w:style w:type="character" w:customStyle="1" w:styleId="a4">
    <w:name w:val="Текст концевой сноски Знак"/>
    <w:link w:val="a3"/>
    <w:uiPriority w:val="99"/>
    <w:rPr>
      <w:sz w:val="20"/>
    </w:rPr>
  </w:style>
  <w:style w:type="character" w:styleId="a5">
    <w:name w:val="endnote reference"/>
    <w:basedOn w:val="a0"/>
    <w:uiPriority w:val="99"/>
    <w:semiHidden/>
    <w:unhideWhenUsed/>
    <w:rPr>
      <w:vertAlign w:val="superscript"/>
    </w:rPr>
  </w:style>
  <w:style w:type="paragraph" w:styleId="a6">
    <w:name w:val="TOC Heading"/>
    <w:uiPriority w:val="39"/>
    <w:unhideWhenUsed/>
  </w:style>
  <w:style w:type="paragraph" w:styleId="a7">
    <w:name w:val="table of figures"/>
    <w:basedOn w:val="a"/>
    <w:next w:val="a"/>
    <w:uiPriority w:val="99"/>
    <w:unhideWhenUsed/>
  </w:style>
  <w:style w:type="character" w:styleId="a8">
    <w:name w:val="footnote reference"/>
    <w:uiPriority w:val="99"/>
    <w:unhideWhenUsed/>
    <w:qFormat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paragraph" w:styleId="ab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c">
    <w:name w:val="caption"/>
    <w:basedOn w:val="a"/>
    <w:next w:val="a"/>
    <w:qFormat/>
    <w:pPr>
      <w:spacing w:before="120" w:after="120"/>
    </w:pPr>
    <w:rPr>
      <w:i/>
      <w:iCs/>
    </w:rPr>
  </w:style>
  <w:style w:type="paragraph" w:styleId="ad">
    <w:name w:val="annotation text"/>
    <w:basedOn w:val="a"/>
    <w:link w:val="ae"/>
    <w:uiPriority w:val="99"/>
    <w:semiHidden/>
    <w:unhideWhenUsed/>
    <w:qFormat/>
    <w:rPr>
      <w:rFonts w:cs="Mangal"/>
      <w:sz w:val="20"/>
      <w:szCs w:val="18"/>
    </w:rPr>
  </w:style>
  <w:style w:type="paragraph" w:styleId="12">
    <w:name w:val="index 1"/>
    <w:basedOn w:val="a"/>
    <w:next w:val="a"/>
    <w:uiPriority w:val="99"/>
    <w:semiHidden/>
    <w:unhideWhenUsed/>
    <w:qFormat/>
  </w:style>
  <w:style w:type="paragraph" w:styleId="af">
    <w:name w:val="annotation subject"/>
    <w:basedOn w:val="ad"/>
    <w:next w:val="ad"/>
    <w:link w:val="af0"/>
    <w:uiPriority w:val="99"/>
    <w:semiHidden/>
    <w:unhideWhenUsed/>
    <w:qFormat/>
    <w:rPr>
      <w:b/>
      <w:bCs/>
    </w:rPr>
  </w:style>
  <w:style w:type="paragraph" w:styleId="af1">
    <w:name w:val="footnote text"/>
    <w:basedOn w:val="a"/>
    <w:link w:val="af2"/>
    <w:uiPriority w:val="99"/>
    <w:semiHidden/>
    <w:unhideWhenUsed/>
    <w:qFormat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pPr>
      <w:spacing w:after="57"/>
      <w:ind w:left="1984"/>
    </w:pPr>
  </w:style>
  <w:style w:type="paragraph" w:styleId="af3">
    <w:name w:val="header"/>
    <w:basedOn w:val="a"/>
    <w:link w:val="13"/>
    <w:qFormat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unhideWhenUsed/>
    <w:qFormat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pPr>
      <w:spacing w:after="57"/>
      <w:ind w:left="1701"/>
    </w:pPr>
  </w:style>
  <w:style w:type="paragraph" w:styleId="af4">
    <w:name w:val="Body Text"/>
    <w:basedOn w:val="a"/>
    <w:qFormat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af5">
    <w:name w:val="index heading"/>
    <w:basedOn w:val="a"/>
    <w:next w:val="12"/>
    <w:qFormat/>
  </w:style>
  <w:style w:type="paragraph" w:styleId="14">
    <w:name w:val="toc 1"/>
    <w:basedOn w:val="a"/>
    <w:next w:val="a"/>
    <w:uiPriority w:val="39"/>
    <w:unhideWhenUsed/>
    <w:qFormat/>
    <w:pPr>
      <w:spacing w:after="57"/>
    </w:pPr>
  </w:style>
  <w:style w:type="paragraph" w:styleId="61">
    <w:name w:val="toc 6"/>
    <w:basedOn w:val="a"/>
    <w:next w:val="a"/>
    <w:uiPriority w:val="39"/>
    <w:unhideWhenUsed/>
    <w:qFormat/>
    <w:pPr>
      <w:spacing w:after="57"/>
      <w:ind w:left="1417"/>
    </w:pPr>
  </w:style>
  <w:style w:type="paragraph" w:styleId="32">
    <w:name w:val="toc 3"/>
    <w:basedOn w:val="a"/>
    <w:next w:val="a"/>
    <w:uiPriority w:val="39"/>
    <w:unhideWhenUsed/>
    <w:qFormat/>
    <w:pPr>
      <w:spacing w:after="57"/>
      <w:ind w:left="567"/>
    </w:pPr>
  </w:style>
  <w:style w:type="paragraph" w:styleId="22">
    <w:name w:val="toc 2"/>
    <w:basedOn w:val="a"/>
    <w:next w:val="a"/>
    <w:uiPriority w:val="39"/>
    <w:unhideWhenUsed/>
    <w:qFormat/>
    <w:pPr>
      <w:spacing w:after="57"/>
      <w:ind w:left="283"/>
    </w:pPr>
  </w:style>
  <w:style w:type="paragraph" w:styleId="42">
    <w:name w:val="toc 4"/>
    <w:basedOn w:val="a"/>
    <w:next w:val="a"/>
    <w:uiPriority w:val="39"/>
    <w:unhideWhenUsed/>
    <w:qFormat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qFormat/>
    <w:pPr>
      <w:spacing w:after="57"/>
      <w:ind w:left="1134"/>
    </w:pPr>
  </w:style>
  <w:style w:type="paragraph" w:styleId="af6">
    <w:name w:val="Body Text Indent"/>
    <w:basedOn w:val="a"/>
    <w:qFormat/>
    <w:pPr>
      <w:spacing w:after="120"/>
      <w:ind w:left="283"/>
    </w:pPr>
  </w:style>
  <w:style w:type="paragraph" w:styleId="af7">
    <w:name w:val="Title"/>
    <w:basedOn w:val="a"/>
    <w:next w:val="af4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8">
    <w:name w:val="footer"/>
    <w:basedOn w:val="a"/>
    <w:link w:val="15"/>
    <w:qFormat/>
    <w:pPr>
      <w:tabs>
        <w:tab w:val="center" w:pos="4677"/>
        <w:tab w:val="right" w:pos="9355"/>
      </w:tabs>
    </w:pPr>
  </w:style>
  <w:style w:type="paragraph" w:styleId="af9">
    <w:name w:val="List"/>
    <w:basedOn w:val="af4"/>
    <w:qFormat/>
    <w:rPr>
      <w:rFonts w:cs="droid sans devanagari"/>
    </w:rPr>
  </w:style>
  <w:style w:type="paragraph" w:styleId="afa">
    <w:name w:val="Subtitle"/>
    <w:basedOn w:val="a"/>
    <w:next w:val="a"/>
    <w:link w:val="afb"/>
    <w:uiPriority w:val="11"/>
    <w:qFormat/>
    <w:pPr>
      <w:spacing w:before="200" w:after="200"/>
    </w:p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c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6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Cs w:val="22"/>
      <w:lang w:val="en-US" w:eastAsia="en-US" w:bidi="en-US"/>
    </w:rPr>
  </w:style>
  <w:style w:type="paragraph" w:customStyle="1" w:styleId="17">
    <w:name w:val="Название1"/>
    <w:basedOn w:val="a"/>
    <w:next w:val="a"/>
    <w:link w:val="afd"/>
    <w:uiPriority w:val="10"/>
    <w:qFormat/>
    <w:pPr>
      <w:spacing w:before="300" w:after="200"/>
      <w:contextualSpacing/>
    </w:pPr>
    <w:rPr>
      <w:sz w:val="48"/>
      <w:szCs w:val="48"/>
    </w:rPr>
  </w:style>
  <w:style w:type="paragraph" w:customStyle="1" w:styleId="18">
    <w:name w:val="Обычный (веб)1"/>
    <w:basedOn w:val="a"/>
    <w:qFormat/>
    <w:pPr>
      <w:spacing w:before="280" w:after="280"/>
    </w:pPr>
    <w:rPr>
      <w:rFonts w:eastAsia="Times New Roman" w:cs="Times New Roman"/>
      <w:lang w:eastAsia="ru-RU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11">
    <w:name w:val="Заголовок 1 Знак1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qFormat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paragraph" w:styleId="afe">
    <w:name w:val="No Spacing"/>
    <w:uiPriority w:val="1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d">
    <w:name w:val="Название Знак"/>
    <w:link w:val="17"/>
    <w:uiPriority w:val="10"/>
    <w:qFormat/>
    <w:rPr>
      <w:sz w:val="48"/>
      <w:szCs w:val="48"/>
    </w:rPr>
  </w:style>
  <w:style w:type="character" w:customStyle="1" w:styleId="afb">
    <w:name w:val="Подзаголовок Знак"/>
    <w:link w:val="afa"/>
    <w:uiPriority w:val="11"/>
    <w:qFormat/>
    <w:rPr>
      <w:sz w:val="24"/>
      <w:szCs w:val="24"/>
    </w:rPr>
  </w:style>
  <w:style w:type="paragraph" w:styleId="23">
    <w:name w:val="Quote"/>
    <w:basedOn w:val="a"/>
    <w:next w:val="a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qFormat/>
    <w:rPr>
      <w:i/>
    </w:rPr>
  </w:style>
  <w:style w:type="paragraph" w:styleId="aff">
    <w:name w:val="Intense Quote"/>
    <w:basedOn w:val="a"/>
    <w:next w:val="a"/>
    <w:link w:val="aff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f0">
    <w:name w:val="Выделенная цитата Знак"/>
    <w:link w:val="aff"/>
    <w:uiPriority w:val="30"/>
    <w:qFormat/>
    <w:rPr>
      <w:i/>
    </w:rPr>
  </w:style>
  <w:style w:type="character" w:customStyle="1" w:styleId="13">
    <w:name w:val="Верхний колонтитул Знак1"/>
    <w:basedOn w:val="a0"/>
    <w:link w:val="af3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15">
    <w:name w:val="Нижний колонтитул Знак1"/>
    <w:link w:val="af8"/>
    <w:uiPriority w:val="99"/>
    <w:qFormat/>
  </w:style>
  <w:style w:type="table" w:customStyle="1" w:styleId="TableGridLight">
    <w:name w:val="Table Grid Light"/>
    <w:basedOn w:val="a1"/>
    <w:uiPriority w:val="59"/>
    <w:qFormat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0">
    <w:name w:val="Таблица простая 11"/>
    <w:basedOn w:val="a1"/>
    <w:uiPriority w:val="59"/>
    <w:qFormat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tblPr/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tblPr/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tblPr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tblPr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tblPr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tblPr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tblPr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tblPr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tblPr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tblPr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one" w:sz="4" w:space="0" w:color="000000"/>
          <w:left w:val="single" w:sz="4" w:space="0" w:color="A6BFDD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tblPr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one" w:sz="4" w:space="0" w:color="000000"/>
          <w:left w:val="single" w:sz="4" w:space="0" w:color="D99695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tblPr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one" w:sz="4" w:space="0" w:color="000000"/>
          <w:left w:val="single" w:sz="4" w:space="0" w:color="9ABB59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tblPr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one" w:sz="4" w:space="0" w:color="000000"/>
          <w:left w:val="single" w:sz="4" w:space="0" w:color="B2A1C6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tblPr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one" w:sz="4" w:space="0" w:color="000000"/>
          <w:left w:val="single" w:sz="4" w:space="0" w:color="99D0D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tblPr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one" w:sz="4" w:space="0" w:color="000000"/>
          <w:left w:val="single" w:sz="4" w:space="0" w:color="FAC396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tblPr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tblPr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tblPr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tblPr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tblPr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tblPr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tblPr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tblPr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tblPr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tblPr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tblPr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tblPr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tblPr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tblPr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tblPr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tblPr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tblPr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tblPr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tblPr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tblPr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tblPr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tblPr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tblPr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tblPr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tblPr>
      <w:tblBorders>
        <w:right w:val="single" w:sz="4" w:space="0" w:color="4F81BD"/>
      </w:tblBorders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one" w:sz="4" w:space="0" w:color="000000"/>
          <w:left w:val="single" w:sz="4" w:space="0" w:color="4F81BD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tblPr>
      <w:tblBorders>
        <w:right w:val="single" w:sz="4" w:space="0" w:color="D99695"/>
      </w:tblBorders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one" w:sz="4" w:space="0" w:color="000000"/>
          <w:left w:val="single" w:sz="4" w:space="0" w:color="D99695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tblPr>
      <w:tblBorders>
        <w:right w:val="single" w:sz="4" w:space="0" w:color="C3D69B"/>
      </w:tblBorders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one" w:sz="4" w:space="0" w:color="000000"/>
          <w:left w:val="single" w:sz="4" w:space="0" w:color="C3D69B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tblPr>
      <w:tblBorders>
        <w:right w:val="single" w:sz="4" w:space="0" w:color="B2A1C6"/>
      </w:tblBorders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one" w:sz="4" w:space="0" w:color="000000"/>
          <w:left w:val="single" w:sz="4" w:space="0" w:color="B2A1C6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tblPr>
      <w:tblBorders>
        <w:right w:val="single" w:sz="4" w:space="0" w:color="92CCDC"/>
      </w:tblBorders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one" w:sz="4" w:space="0" w:color="000000"/>
          <w:left w:val="single" w:sz="4" w:space="0" w:color="92CCDC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tblPr>
      <w:tblBorders>
        <w:right w:val="single" w:sz="4" w:space="0" w:color="FAC090"/>
      </w:tblBorders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one" w:sz="4" w:space="0" w:color="000000"/>
          <w:left w:val="single" w:sz="4" w:space="0" w:color="FAC0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Pr>
      <w:color w:val="404040"/>
    </w:rPr>
    <w:tblPr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Pr>
      <w:color w:val="404040"/>
    </w:rPr>
    <w:tblPr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Pr>
      <w:color w:val="404040"/>
    </w:rPr>
    <w:tblPr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Pr>
      <w:color w:val="404040"/>
    </w:rPr>
    <w:tblPr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Pr>
      <w:color w:val="404040"/>
    </w:rPr>
    <w:tblPr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Pr>
      <w:color w:val="404040"/>
    </w:rPr>
    <w:tblPr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Pr>
      <w:color w:val="404040"/>
    </w:rPr>
    <w:tblPr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f2">
    <w:name w:val="Текст сноски Знак"/>
    <w:link w:val="af1"/>
    <w:uiPriority w:val="99"/>
    <w:qFormat/>
    <w:rPr>
      <w:sz w:val="18"/>
    </w:rPr>
  </w:style>
  <w:style w:type="paragraph" w:customStyle="1" w:styleId="19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f1">
    <w:name w:val="Верхний колонтитул Знак"/>
    <w:basedOn w:val="a0"/>
    <w:qFormat/>
  </w:style>
  <w:style w:type="character" w:customStyle="1" w:styleId="1a">
    <w:name w:val="Заголовок 1 Знак"/>
    <w:qFormat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TML0">
    <w:name w:val="Стандартный HTML Знак"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Нижний колонтитул Знак"/>
    <w:basedOn w:val="a0"/>
    <w:qFormat/>
  </w:style>
  <w:style w:type="character" w:customStyle="1" w:styleId="aff3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5">
    <w:name w:val="Заголовок 2 Знак"/>
    <w:qFormat/>
    <w:rPr>
      <w:rFonts w:ascii="Cambria" w:eastAsia="Calibri" w:hAnsi="Cambria" w:cs="DejaVu Sans"/>
      <w:b/>
      <w:bCs/>
      <w:color w:val="4F81BD"/>
      <w:sz w:val="26"/>
      <w:szCs w:val="26"/>
    </w:rPr>
  </w:style>
  <w:style w:type="character" w:customStyle="1" w:styleId="33">
    <w:name w:val="Заголовок 3 Знак"/>
    <w:qFormat/>
    <w:rPr>
      <w:rFonts w:ascii="Cambria" w:eastAsia="Calibri" w:hAnsi="Cambria" w:cs="DejaVu Sans"/>
      <w:b/>
      <w:bCs/>
      <w:color w:val="4F81BD"/>
    </w:rPr>
  </w:style>
  <w:style w:type="character" w:customStyle="1" w:styleId="aff4">
    <w:name w:val="Перечень Знак"/>
    <w:qFormat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5">
    <w:name w:val="Основной текст Знак"/>
    <w:qFormat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ff6">
    <w:name w:val="Цветовое выделение"/>
    <w:qFormat/>
    <w:rPr>
      <w:b/>
      <w:color w:val="26282F"/>
    </w:rPr>
  </w:style>
  <w:style w:type="character" w:customStyle="1" w:styleId="aff7">
    <w:name w:val="Гипертекстовая ссылка"/>
    <w:qFormat/>
    <w:rPr>
      <w:rFonts w:cs="Times New Roman"/>
      <w:color w:val="106BBE"/>
    </w:rPr>
  </w:style>
  <w:style w:type="character" w:customStyle="1" w:styleId="aff8">
    <w:name w:val="Основной текст с отступом Знак"/>
    <w:basedOn w:val="a0"/>
    <w:qFormat/>
  </w:style>
  <w:style w:type="character" w:customStyle="1" w:styleId="82">
    <w:name w:val="Заголовок 8 Знак"/>
    <w:qFormat/>
    <w:rPr>
      <w:rFonts w:ascii="Cambria" w:eastAsia="Calibri" w:hAnsi="Cambria" w:cs="DejaVu Sans"/>
      <w:color w:val="404040"/>
      <w:sz w:val="20"/>
      <w:szCs w:val="20"/>
    </w:rPr>
  </w:style>
  <w:style w:type="character" w:customStyle="1" w:styleId="92">
    <w:name w:val="Заголовок 9 Знак"/>
    <w:qFormat/>
    <w:rPr>
      <w:rFonts w:ascii="Cambria" w:eastAsia="Calibri" w:hAnsi="Cambria" w:cs="DejaVu Sans"/>
      <w:i/>
      <w:iCs/>
      <w:color w:val="404040"/>
      <w:sz w:val="20"/>
      <w:szCs w:val="20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  <w:sz w:val="28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  <w:sz w:val="20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CharAttribute484">
    <w:name w:val="CharAttribute484"/>
    <w:qFormat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Pr>
      <w:sz w:val="28"/>
      <w:szCs w:val="28"/>
    </w:rPr>
  </w:style>
  <w:style w:type="character" w:customStyle="1" w:styleId="ListLabel66">
    <w:name w:val="ListLabel 66"/>
    <w:qFormat/>
    <w:rPr>
      <w:sz w:val="28"/>
      <w:szCs w:val="28"/>
    </w:rPr>
  </w:style>
  <w:style w:type="character" w:customStyle="1" w:styleId="aff9">
    <w:name w:val="Символ нумерации"/>
    <w:qFormat/>
  </w:style>
  <w:style w:type="character" w:customStyle="1" w:styleId="ListLabel67">
    <w:name w:val="ListLabel 67"/>
    <w:qFormat/>
    <w:rPr>
      <w:sz w:val="28"/>
      <w:szCs w:val="28"/>
    </w:rPr>
  </w:style>
  <w:style w:type="character" w:customStyle="1" w:styleId="ListLabel68">
    <w:name w:val="ListLabel 68"/>
    <w:qFormat/>
    <w:rPr>
      <w:sz w:val="28"/>
      <w:szCs w:val="28"/>
    </w:rPr>
  </w:style>
  <w:style w:type="character" w:customStyle="1" w:styleId="ListLabel69">
    <w:name w:val="ListLabel 69"/>
    <w:qFormat/>
    <w:rPr>
      <w:sz w:val="28"/>
      <w:szCs w:val="28"/>
    </w:rPr>
  </w:style>
  <w:style w:type="character" w:customStyle="1" w:styleId="ListLabel70">
    <w:name w:val="ListLabel 70"/>
    <w:qFormat/>
    <w:rPr>
      <w:sz w:val="28"/>
      <w:szCs w:val="28"/>
    </w:rPr>
  </w:style>
  <w:style w:type="character" w:customStyle="1" w:styleId="ListLabel71">
    <w:name w:val="ListLabel 71"/>
    <w:qFormat/>
    <w:rPr>
      <w:sz w:val="28"/>
      <w:szCs w:val="28"/>
    </w:rPr>
  </w:style>
  <w:style w:type="character" w:customStyle="1" w:styleId="ListLabel72">
    <w:name w:val="ListLabel 72"/>
    <w:qFormat/>
    <w:rPr>
      <w:sz w:val="28"/>
      <w:szCs w:val="28"/>
    </w:rPr>
  </w:style>
  <w:style w:type="character" w:customStyle="1" w:styleId="ListLabel73">
    <w:name w:val="ListLabel 73"/>
    <w:qFormat/>
    <w:rPr>
      <w:sz w:val="28"/>
      <w:szCs w:val="28"/>
    </w:rPr>
  </w:style>
  <w:style w:type="character" w:customStyle="1" w:styleId="ListLabel74">
    <w:name w:val="ListLabel 74"/>
    <w:qFormat/>
    <w:rPr>
      <w:sz w:val="28"/>
      <w:szCs w:val="28"/>
    </w:rPr>
  </w:style>
  <w:style w:type="character" w:customStyle="1" w:styleId="ListLabel75">
    <w:name w:val="ListLabel 75"/>
    <w:qFormat/>
    <w:rPr>
      <w:sz w:val="28"/>
      <w:szCs w:val="28"/>
    </w:rPr>
  </w:style>
  <w:style w:type="paragraph" w:styleId="affa">
    <w:name w:val="List Paragraph"/>
    <w:basedOn w:val="a"/>
    <w:qFormat/>
    <w:pPr>
      <w:ind w:left="400"/>
    </w:pPr>
    <w:rPr>
      <w:rFonts w:ascii="№Е" w:eastAsia="№Е" w:hAnsi="№Е"/>
      <w:sz w:val="20"/>
      <w:szCs w:val="20"/>
      <w:lang w:val="en-US"/>
    </w:rPr>
  </w:style>
  <w:style w:type="paragraph" w:customStyle="1" w:styleId="ConsPlusNormal">
    <w:name w:val="ConsPlusNormal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sz w:val="24"/>
      <w:szCs w:val="24"/>
    </w:rPr>
  </w:style>
  <w:style w:type="paragraph" w:customStyle="1" w:styleId="ConsPlusTitle">
    <w:name w:val="ConsPlusTitle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ascii="Arial" w:eastAsia="Calibri" w:hAnsi="Arial" w:cs="Arial"/>
      <w:b/>
      <w:bCs/>
      <w:sz w:val="24"/>
      <w:szCs w:val="24"/>
    </w:rPr>
  </w:style>
  <w:style w:type="paragraph" w:customStyle="1" w:styleId="affb">
    <w:name w:val="Перечень"/>
    <w:basedOn w:val="a"/>
    <w:qFormat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Default">
    <w:name w:val="Default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color w:val="000000"/>
      <w:sz w:val="24"/>
      <w:szCs w:val="24"/>
      <w:lang w:eastAsia="en-US"/>
    </w:rPr>
  </w:style>
  <w:style w:type="paragraph" w:customStyle="1" w:styleId="affc">
    <w:name w:val="Комментарий"/>
    <w:basedOn w:val="a"/>
    <w:qFormat/>
    <w:pPr>
      <w:widowControl w:val="0"/>
      <w:spacing w:before="75"/>
      <w:ind w:left="170"/>
      <w:jc w:val="both"/>
    </w:pPr>
    <w:rPr>
      <w:rFonts w:ascii="times new roman cyr" w:eastAsia="Calibri" w:hAnsi="times new roman cyr" w:cs="times new roman cyr"/>
      <w:color w:val="353842"/>
      <w:lang w:eastAsia="ru-RU"/>
    </w:rPr>
  </w:style>
  <w:style w:type="paragraph" w:customStyle="1" w:styleId="affd">
    <w:name w:val="Информация о версии"/>
    <w:basedOn w:val="affc"/>
    <w:qFormat/>
    <w:rPr>
      <w:i/>
      <w:iCs/>
    </w:rPr>
  </w:style>
  <w:style w:type="paragraph" w:customStyle="1" w:styleId="affe">
    <w:name w:val="Нормальный (таблица)"/>
    <w:basedOn w:val="a"/>
    <w:qFormat/>
    <w:pPr>
      <w:widowControl w:val="0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f">
    <w:name w:val="Таблицы (моноширинный)"/>
    <w:basedOn w:val="a"/>
    <w:qFormat/>
    <w:pPr>
      <w:widowControl w:val="0"/>
    </w:pPr>
    <w:rPr>
      <w:rFonts w:ascii="Courier New" w:eastAsia="Calibri" w:hAnsi="Courier New" w:cs="Courier New"/>
      <w:lang w:eastAsia="ru-RU"/>
    </w:rPr>
  </w:style>
  <w:style w:type="paragraph" w:customStyle="1" w:styleId="afff0">
    <w:name w:val="Прижатый влево"/>
    <w:basedOn w:val="a"/>
    <w:qFormat/>
    <w:pPr>
      <w:widowControl w:val="0"/>
    </w:pPr>
    <w:rPr>
      <w:rFonts w:ascii="times new roman cyr" w:eastAsia="Calibri" w:hAnsi="times new roman cyr" w:cs="times new roman cyr"/>
      <w:lang w:eastAsia="ru-RU"/>
    </w:rPr>
  </w:style>
  <w:style w:type="paragraph" w:customStyle="1" w:styleId="afff1">
    <w:name w:val="Заголовок статьи"/>
    <w:basedOn w:val="a"/>
    <w:qFormat/>
    <w:pPr>
      <w:widowControl w:val="0"/>
      <w:ind w:left="1612" w:hanging="892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f2">
    <w:name w:val="Содержимое таблицы"/>
    <w:basedOn w:val="a"/>
    <w:qFormat/>
  </w:style>
  <w:style w:type="paragraph" w:customStyle="1" w:styleId="afff3">
    <w:name w:val="Заголовок таблицы"/>
    <w:basedOn w:val="afff2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1b">
    <w:name w:val="Обычный1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Arial"/>
      <w:sz w:val="24"/>
      <w:szCs w:val="24"/>
      <w:lang w:eastAsia="zh-CN" w:bidi="hi-IN"/>
    </w:rPr>
  </w:style>
  <w:style w:type="paragraph" w:customStyle="1" w:styleId="ParaAttribute16">
    <w:name w:val="ParaAttribute16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paragraph" w:customStyle="1" w:styleId="ParaAttribute10">
    <w:name w:val="ParaAttribute10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jc w:val="both"/>
    </w:pPr>
    <w:rPr>
      <w:rFonts w:eastAsia="№Е"/>
      <w:sz w:val="24"/>
      <w:lang w:eastAsia="zh-CN"/>
    </w:rPr>
  </w:style>
  <w:style w:type="paragraph" w:customStyle="1" w:styleId="ParaAttribute38">
    <w:name w:val="ParaAttribute38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right="-1"/>
      <w:jc w:val="both"/>
    </w:pPr>
    <w:rPr>
      <w:rFonts w:eastAsia="№Е"/>
      <w:sz w:val="24"/>
      <w:lang w:eastAsia="zh-CN"/>
    </w:rPr>
  </w:style>
  <w:style w:type="character" w:customStyle="1" w:styleId="CharAttribute511">
    <w:name w:val="CharAttribute511"/>
    <w:uiPriority w:val="99"/>
    <w:qFormat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Pr>
      <w:rFonts w:ascii="Times New Roman" w:eastAsia="Times New Roman"/>
      <w:sz w:val="28"/>
    </w:rPr>
  </w:style>
  <w:style w:type="character" w:customStyle="1" w:styleId="ae">
    <w:name w:val="Текст примечания Знак"/>
    <w:basedOn w:val="a0"/>
    <w:link w:val="ad"/>
    <w:uiPriority w:val="99"/>
    <w:semiHidden/>
    <w:qFormat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af0">
    <w:name w:val="Тема примечания Знак"/>
    <w:basedOn w:val="ae"/>
    <w:link w:val="af"/>
    <w:uiPriority w:val="99"/>
    <w:semiHidden/>
    <w:qFormat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afff4">
    <w:name w:val="Нормальный"/>
    <w:basedOn w:val="Standard"/>
    <w:rsid w:val="00013EA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suppressAutoHyphens/>
      <w:overflowPunct w:val="0"/>
      <w:autoSpaceDE w:val="0"/>
      <w:autoSpaceDN w:val="0"/>
      <w:ind w:firstLine="720"/>
      <w:jc w:val="both"/>
      <w:textAlignment w:val="baseline"/>
    </w:pPr>
    <w:rPr>
      <w:rFonts w:eastAsiaTheme="minorEastAsia" w:cstheme="minorBidi"/>
      <w:kern w:val="3"/>
      <w:szCs w:val="22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
</file>

<file path=customXml/itemProps1.xml><?xml version="1.0" encoding="utf-8"?>
<ds:datastoreItem xmlns:ds="http://schemas.openxmlformats.org/officeDocument/2006/customXml" ds:itemID="{F8CC1C55-2921-43B3-8A67-E067559476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7450</Words>
  <Characters>42466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Zverdvd.org</dc:creator>
  <cp:lastModifiedBy>SKYNET</cp:lastModifiedBy>
  <cp:revision>2</cp:revision>
  <cp:lastPrinted>2025-06-16T06:47:00Z</cp:lastPrinted>
  <dcterms:created xsi:type="dcterms:W3CDTF">2025-06-16T07:56:00Z</dcterms:created>
  <dcterms:modified xsi:type="dcterms:W3CDTF">2025-06-16T07:56:00Z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1049-11.1.0.10920</vt:lpwstr>
  </property>
</Properties>
</file>