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393" w:rsidRPr="0007577B" w:rsidRDefault="0007577B">
      <w:pPr>
        <w:spacing w:after="0" w:line="408" w:lineRule="auto"/>
        <w:ind w:left="120"/>
        <w:jc w:val="center"/>
        <w:rPr>
          <w:lang w:val="ru-RU"/>
        </w:rPr>
      </w:pPr>
      <w:bookmarkStart w:id="0" w:name="block-45769208"/>
      <w:r w:rsidRPr="0007577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17393" w:rsidRPr="0007577B" w:rsidRDefault="0007577B">
      <w:pPr>
        <w:spacing w:after="0" w:line="408" w:lineRule="auto"/>
        <w:ind w:left="120"/>
        <w:jc w:val="center"/>
        <w:rPr>
          <w:lang w:val="ru-RU"/>
        </w:rPr>
      </w:pPr>
      <w:bookmarkStart w:id="1" w:name="d415904e-d713-4c0f-85b9-f0fc7da9f072"/>
      <w:r w:rsidRPr="0007577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0757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17393" w:rsidRPr="0007577B" w:rsidRDefault="0007577B">
      <w:pPr>
        <w:spacing w:after="0" w:line="408" w:lineRule="auto"/>
        <w:ind w:left="120"/>
        <w:jc w:val="center"/>
        <w:rPr>
          <w:lang w:val="ru-RU"/>
        </w:rPr>
      </w:pPr>
      <w:bookmarkStart w:id="2" w:name="a459302c-2135-426b-9eef-71fb8dcd979a"/>
      <w:r w:rsidRPr="0007577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Георгиевского муниципального округа</w:t>
      </w:r>
      <w:bookmarkEnd w:id="2"/>
    </w:p>
    <w:p w:rsidR="00E17393" w:rsidRDefault="0007577B">
      <w:pPr>
        <w:spacing w:after="0" w:line="408" w:lineRule="auto"/>
        <w:ind w:left="120"/>
        <w:jc w:val="center"/>
      </w:pPr>
      <w:r w:rsidRPr="0007577B">
        <w:rPr>
          <w:rFonts w:ascii="Times New Roman" w:hAnsi="Times New Roman"/>
          <w:b/>
          <w:color w:val="000000"/>
          <w:sz w:val="28"/>
          <w:lang w:val="ru-RU"/>
        </w:rPr>
        <w:t xml:space="preserve">МКОУ СОШ № 19 пос. </w:t>
      </w:r>
      <w:proofErr w:type="spellStart"/>
      <w:r>
        <w:rPr>
          <w:rFonts w:ascii="Times New Roman" w:hAnsi="Times New Roman"/>
          <w:b/>
          <w:color w:val="000000"/>
          <w:sz w:val="28"/>
        </w:rPr>
        <w:t>Нижнезольского</w:t>
      </w:r>
      <w:proofErr w:type="spellEnd"/>
    </w:p>
    <w:p w:rsidR="00E17393" w:rsidRDefault="00E17393">
      <w:pPr>
        <w:spacing w:after="0"/>
        <w:ind w:left="120"/>
      </w:pPr>
    </w:p>
    <w:p w:rsidR="00E17393" w:rsidRDefault="00E17393">
      <w:pPr>
        <w:spacing w:after="0"/>
        <w:ind w:left="120"/>
      </w:pPr>
    </w:p>
    <w:p w:rsidR="00E17393" w:rsidRDefault="00E17393">
      <w:pPr>
        <w:spacing w:after="0"/>
        <w:ind w:left="120"/>
      </w:pPr>
    </w:p>
    <w:p w:rsidR="00E17393" w:rsidRDefault="00E1739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7577B" w:rsidTr="000D4161">
        <w:tc>
          <w:tcPr>
            <w:tcW w:w="3114" w:type="dxa"/>
          </w:tcPr>
          <w:p w:rsidR="00C53FFE" w:rsidRPr="0040209D" w:rsidRDefault="0007577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7577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07577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7577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Голик Л.А.</w:t>
            </w:r>
          </w:p>
          <w:p w:rsidR="004E6975" w:rsidRDefault="0007577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757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7577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7577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7577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07577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7577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Филимонова О.С.</w:t>
            </w:r>
          </w:p>
          <w:p w:rsidR="004E6975" w:rsidRDefault="0007577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7577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7577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7577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№19</w:t>
            </w:r>
          </w:p>
          <w:p w:rsidR="000E6D86" w:rsidRDefault="0007577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7577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Атоян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О.М.</w:t>
            </w:r>
          </w:p>
          <w:p w:rsidR="000E6D86" w:rsidRDefault="0007577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7577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17393" w:rsidRPr="0007577B" w:rsidRDefault="00E17393">
      <w:pPr>
        <w:spacing w:after="0"/>
        <w:ind w:left="120"/>
        <w:rPr>
          <w:lang w:val="ru-RU"/>
        </w:rPr>
      </w:pPr>
    </w:p>
    <w:p w:rsidR="00E17393" w:rsidRPr="0007577B" w:rsidRDefault="00E17393">
      <w:pPr>
        <w:spacing w:after="0"/>
        <w:ind w:left="120"/>
        <w:rPr>
          <w:lang w:val="ru-RU"/>
        </w:rPr>
      </w:pPr>
    </w:p>
    <w:p w:rsidR="00E17393" w:rsidRPr="0007577B" w:rsidRDefault="00E17393">
      <w:pPr>
        <w:spacing w:after="0"/>
        <w:ind w:left="120"/>
        <w:rPr>
          <w:lang w:val="ru-RU"/>
        </w:rPr>
      </w:pPr>
    </w:p>
    <w:p w:rsidR="00E17393" w:rsidRPr="0007577B" w:rsidRDefault="00E17393">
      <w:pPr>
        <w:spacing w:after="0"/>
        <w:ind w:left="120"/>
        <w:rPr>
          <w:lang w:val="ru-RU"/>
        </w:rPr>
      </w:pPr>
    </w:p>
    <w:p w:rsidR="00E17393" w:rsidRPr="0007577B" w:rsidRDefault="00E17393">
      <w:pPr>
        <w:spacing w:after="0"/>
        <w:ind w:left="120"/>
        <w:rPr>
          <w:lang w:val="ru-RU"/>
        </w:rPr>
      </w:pPr>
    </w:p>
    <w:p w:rsidR="00E17393" w:rsidRPr="0007577B" w:rsidRDefault="0007577B">
      <w:pPr>
        <w:spacing w:after="0" w:line="408" w:lineRule="auto"/>
        <w:ind w:left="120"/>
        <w:jc w:val="center"/>
        <w:rPr>
          <w:lang w:val="ru-RU"/>
        </w:rPr>
      </w:pPr>
      <w:r w:rsidRPr="0007577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17393" w:rsidRPr="0007577B" w:rsidRDefault="0007577B">
      <w:pPr>
        <w:spacing w:after="0" w:line="408" w:lineRule="auto"/>
        <w:ind w:left="120"/>
        <w:jc w:val="center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 6030306)</w:t>
      </w:r>
    </w:p>
    <w:p w:rsidR="00E17393" w:rsidRPr="0007577B" w:rsidRDefault="00E17393">
      <w:pPr>
        <w:spacing w:after="0"/>
        <w:ind w:left="120"/>
        <w:jc w:val="center"/>
        <w:rPr>
          <w:lang w:val="ru-RU"/>
        </w:rPr>
      </w:pPr>
    </w:p>
    <w:p w:rsidR="00E17393" w:rsidRPr="0007577B" w:rsidRDefault="0007577B">
      <w:pPr>
        <w:spacing w:after="0" w:line="408" w:lineRule="auto"/>
        <w:ind w:left="120"/>
        <w:jc w:val="center"/>
        <w:rPr>
          <w:lang w:val="ru-RU"/>
        </w:rPr>
      </w:pPr>
      <w:r w:rsidRPr="0007577B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E17393" w:rsidRPr="0007577B" w:rsidRDefault="0007577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10 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  <w:proofErr w:type="gramEnd"/>
      <w:r w:rsidRPr="000757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7393" w:rsidRPr="0007577B" w:rsidRDefault="00E17393">
      <w:pPr>
        <w:spacing w:after="0"/>
        <w:ind w:left="120"/>
        <w:jc w:val="center"/>
        <w:rPr>
          <w:lang w:val="ru-RU"/>
        </w:rPr>
      </w:pPr>
    </w:p>
    <w:p w:rsidR="00E17393" w:rsidRPr="0007577B" w:rsidRDefault="00E17393">
      <w:pPr>
        <w:spacing w:after="0"/>
        <w:ind w:left="120"/>
        <w:jc w:val="center"/>
        <w:rPr>
          <w:lang w:val="ru-RU"/>
        </w:rPr>
      </w:pPr>
    </w:p>
    <w:p w:rsidR="00E17393" w:rsidRPr="0007577B" w:rsidRDefault="00E17393">
      <w:pPr>
        <w:spacing w:after="0"/>
        <w:ind w:left="120"/>
        <w:jc w:val="center"/>
        <w:rPr>
          <w:lang w:val="ru-RU"/>
        </w:rPr>
      </w:pPr>
    </w:p>
    <w:p w:rsidR="00E17393" w:rsidRPr="0007577B" w:rsidRDefault="00E17393">
      <w:pPr>
        <w:spacing w:after="0"/>
        <w:ind w:left="120"/>
        <w:jc w:val="center"/>
        <w:rPr>
          <w:lang w:val="ru-RU"/>
        </w:rPr>
      </w:pPr>
    </w:p>
    <w:p w:rsidR="00E17393" w:rsidRPr="0007577B" w:rsidRDefault="00E17393">
      <w:pPr>
        <w:spacing w:after="0"/>
        <w:ind w:left="120"/>
        <w:jc w:val="center"/>
        <w:rPr>
          <w:lang w:val="ru-RU"/>
        </w:rPr>
      </w:pPr>
    </w:p>
    <w:p w:rsidR="00E17393" w:rsidRPr="0007577B" w:rsidRDefault="00E17393">
      <w:pPr>
        <w:spacing w:after="0"/>
        <w:ind w:left="120"/>
        <w:jc w:val="center"/>
        <w:rPr>
          <w:lang w:val="ru-RU"/>
        </w:rPr>
      </w:pPr>
    </w:p>
    <w:p w:rsidR="00E17393" w:rsidRPr="0007577B" w:rsidRDefault="00E17393">
      <w:pPr>
        <w:spacing w:after="0"/>
        <w:ind w:left="120"/>
        <w:jc w:val="center"/>
        <w:rPr>
          <w:lang w:val="ru-RU"/>
        </w:rPr>
      </w:pPr>
    </w:p>
    <w:p w:rsidR="00E17393" w:rsidRPr="0007577B" w:rsidRDefault="00E17393">
      <w:pPr>
        <w:spacing w:after="0"/>
        <w:ind w:left="120"/>
        <w:jc w:val="center"/>
        <w:rPr>
          <w:lang w:val="ru-RU"/>
        </w:rPr>
      </w:pPr>
    </w:p>
    <w:p w:rsidR="00E17393" w:rsidRPr="0007577B" w:rsidRDefault="00E17393">
      <w:pPr>
        <w:spacing w:after="0"/>
        <w:ind w:left="120"/>
        <w:jc w:val="center"/>
        <w:rPr>
          <w:lang w:val="ru-RU"/>
        </w:rPr>
      </w:pPr>
    </w:p>
    <w:p w:rsidR="00E17393" w:rsidRPr="0007577B" w:rsidRDefault="00E17393">
      <w:pPr>
        <w:spacing w:after="0"/>
        <w:ind w:left="120"/>
        <w:jc w:val="center"/>
        <w:rPr>
          <w:lang w:val="ru-RU"/>
        </w:rPr>
      </w:pPr>
    </w:p>
    <w:p w:rsidR="00E17393" w:rsidRPr="0007577B" w:rsidRDefault="0007577B">
      <w:pPr>
        <w:spacing w:after="0"/>
        <w:ind w:left="120"/>
        <w:jc w:val="center"/>
        <w:rPr>
          <w:lang w:val="ru-RU"/>
        </w:rPr>
      </w:pPr>
      <w:bookmarkStart w:id="3" w:name="58df893d-8e48-4a6c-b707-e30db5572816"/>
      <w:r w:rsidRPr="0007577B">
        <w:rPr>
          <w:rFonts w:ascii="Times New Roman" w:hAnsi="Times New Roman"/>
          <w:b/>
          <w:color w:val="000000"/>
          <w:sz w:val="28"/>
          <w:lang w:val="ru-RU"/>
        </w:rPr>
        <w:t xml:space="preserve">пос. </w:t>
      </w:r>
      <w:proofErr w:type="spellStart"/>
      <w:r w:rsidRPr="0007577B">
        <w:rPr>
          <w:rFonts w:ascii="Times New Roman" w:hAnsi="Times New Roman"/>
          <w:b/>
          <w:color w:val="000000"/>
          <w:sz w:val="28"/>
          <w:lang w:val="ru-RU"/>
        </w:rPr>
        <w:t>Нижнезольский</w:t>
      </w:r>
      <w:bookmarkEnd w:id="3"/>
      <w:proofErr w:type="spellEnd"/>
      <w:r w:rsidRPr="000757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0353ffa-3b9d-4f1b-95cd-292ab35e49b4"/>
      <w:r w:rsidRPr="0007577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17393" w:rsidRPr="0007577B" w:rsidRDefault="00E17393">
      <w:pPr>
        <w:spacing w:after="0"/>
        <w:ind w:left="120"/>
        <w:rPr>
          <w:lang w:val="ru-RU"/>
        </w:rPr>
      </w:pPr>
    </w:p>
    <w:p w:rsidR="00E17393" w:rsidRPr="0007577B" w:rsidRDefault="0007577B">
      <w:pPr>
        <w:spacing w:after="0"/>
        <w:ind w:firstLine="600"/>
        <w:rPr>
          <w:lang w:val="ru-RU"/>
        </w:rPr>
      </w:pPr>
      <w:bookmarkStart w:id="5" w:name="_Toc118729915"/>
      <w:bookmarkStart w:id="6" w:name="block-45769209"/>
      <w:bookmarkEnd w:id="0"/>
      <w:bookmarkEnd w:id="5"/>
      <w:r w:rsidRPr="0007577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17393" w:rsidRPr="0007577B" w:rsidRDefault="0007577B">
      <w:pPr>
        <w:spacing w:after="0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среднего общего </w:t>
      </w:r>
      <w:r w:rsidRPr="0007577B">
        <w:rPr>
          <w:rFonts w:ascii="Times New Roman" w:hAnsi="Times New Roman"/>
          <w:color w:val="000000"/>
          <w:sz w:val="28"/>
          <w:lang w:val="ru-RU"/>
        </w:rPr>
        <w:t>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</w:t>
      </w:r>
      <w:r w:rsidRPr="0007577B">
        <w:rPr>
          <w:rFonts w:ascii="Times New Roman" w:hAnsi="Times New Roman"/>
          <w:color w:val="000000"/>
          <w:sz w:val="28"/>
          <w:lang w:val="ru-RU"/>
        </w:rPr>
        <w:t>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</w:t>
      </w:r>
      <w:r w:rsidRPr="0007577B">
        <w:rPr>
          <w:rFonts w:ascii="Times New Roman" w:hAnsi="Times New Roman"/>
          <w:color w:val="000000"/>
          <w:sz w:val="28"/>
          <w:lang w:val="ru-RU"/>
        </w:rPr>
        <w:t>ния в Российской Федерации на период до 2025 года» (Распоряжение Правительства РФ от 29.05. 2015 № 996 - р.).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 xml:space="preserve">Основу подходов к разработке программы по химии, к определению общей стратегии обучения, </w:t>
      </w:r>
      <w:proofErr w:type="gramStart"/>
      <w:r w:rsidRPr="0007577B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07577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07577B">
        <w:rPr>
          <w:rFonts w:ascii="Times New Roman" w:hAnsi="Times New Roman"/>
          <w:color w:val="000000"/>
          <w:sz w:val="28"/>
          <w:lang w:val="ru-RU"/>
        </w:rPr>
        <w:t>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07577B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07577B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07577B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07577B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07577B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07577B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07577B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07577B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07577B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07577B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07577B">
        <w:rPr>
          <w:rFonts w:ascii="Times New Roman" w:hAnsi="Times New Roman"/>
          <w:color w:val="000000"/>
          <w:sz w:val="28"/>
          <w:lang w:val="ru-RU"/>
        </w:rPr>
        <w:t xml:space="preserve"> сведения о веществах и химической реакции. Так, в частности, в курсе «Общая и неорганическая химия» обучающимся пред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 w:rsidRPr="000757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 w:rsidRPr="0007577B">
        <w:rPr>
          <w:rFonts w:ascii="Times New Roman" w:hAnsi="Times New Roman"/>
          <w:color w:val="000000"/>
          <w:sz w:val="28"/>
          <w:lang w:val="ru-RU"/>
        </w:rPr>
        <w:t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</w:t>
      </w:r>
      <w:r w:rsidRPr="0007577B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07577B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07577B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</w:t>
      </w:r>
      <w:r w:rsidRPr="0007577B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07577B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 xml:space="preserve">В практике преподавания </w:t>
      </w:r>
      <w:r w:rsidRPr="0007577B">
        <w:rPr>
          <w:rFonts w:ascii="Times New Roman" w:hAnsi="Times New Roman"/>
          <w:color w:val="000000"/>
          <w:sz w:val="28"/>
          <w:lang w:val="ru-RU"/>
        </w:rPr>
        <w:t>химии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 науки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lastRenderedPageBreak/>
        <w:t>Согласно данной точ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ке зрения главными целями изучения предмета «Химия» на базовом уровне (10 –11 </w:t>
      </w:r>
      <w:proofErr w:type="spellStart"/>
      <w:r w:rsidRPr="0007577B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07577B">
        <w:rPr>
          <w:rFonts w:ascii="Times New Roman" w:hAnsi="Times New Roman"/>
          <w:color w:val="000000"/>
          <w:sz w:val="28"/>
          <w:lang w:val="ru-RU"/>
        </w:rPr>
        <w:t>.) являются:</w:t>
      </w:r>
    </w:p>
    <w:p w:rsidR="00E17393" w:rsidRPr="0007577B" w:rsidRDefault="000757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E17393" w:rsidRPr="0007577B" w:rsidRDefault="000757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представлений о научных методах познания веществ и химических </w:t>
      </w:r>
      <w:r w:rsidRPr="0007577B">
        <w:rPr>
          <w:rFonts w:ascii="Times New Roman" w:hAnsi="Times New Roman"/>
          <w:color w:val="000000"/>
          <w:sz w:val="28"/>
          <w:lang w:val="ru-RU"/>
        </w:rPr>
        <w:t>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E17393" w:rsidRPr="0007577B" w:rsidRDefault="000757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</w:t>
      </w:r>
      <w:r w:rsidRPr="0007577B">
        <w:rPr>
          <w:rFonts w:ascii="Times New Roman" w:hAnsi="Times New Roman"/>
          <w:color w:val="000000"/>
          <w:sz w:val="28"/>
          <w:lang w:val="ru-RU"/>
        </w:rPr>
        <w:t>римента, соблюдением правил безопасного обращения с веществами.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</w:t>
      </w:r>
      <w:r w:rsidRPr="0007577B">
        <w:rPr>
          <w:rFonts w:ascii="Times New Roman" w:hAnsi="Times New Roman"/>
          <w:color w:val="000000"/>
          <w:sz w:val="28"/>
          <w:lang w:val="ru-RU"/>
        </w:rPr>
        <w:t>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</w:t>
      </w:r>
      <w:r w:rsidRPr="0007577B">
        <w:rPr>
          <w:rFonts w:ascii="Times New Roman" w:hAnsi="Times New Roman"/>
          <w:color w:val="000000"/>
          <w:sz w:val="28"/>
          <w:lang w:val="ru-RU"/>
        </w:rPr>
        <w:t>, то есть способами и умениями активного получения знаний и применения их в реальной жизни для решения практических задач.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адаптация обучающихся к усло</w:t>
      </w:r>
      <w:r w:rsidRPr="0007577B">
        <w:rPr>
          <w:rFonts w:ascii="Times New Roman" w:hAnsi="Times New Roman"/>
          <w:color w:val="000000"/>
          <w:sz w:val="28"/>
          <w:lang w:val="ru-RU"/>
        </w:rPr>
        <w:t>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формирован</w:t>
      </w:r>
      <w:r w:rsidRPr="0007577B">
        <w:rPr>
          <w:rFonts w:ascii="Times New Roman" w:hAnsi="Times New Roman"/>
          <w:color w:val="000000"/>
          <w:sz w:val="28"/>
          <w:lang w:val="ru-RU"/>
        </w:rPr>
        <w:t>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</w:t>
      </w:r>
      <w:r w:rsidRPr="0007577B">
        <w:rPr>
          <w:rFonts w:ascii="Times New Roman" w:hAnsi="Times New Roman"/>
          <w:color w:val="000000"/>
          <w:sz w:val="28"/>
          <w:lang w:val="ru-RU"/>
        </w:rPr>
        <w:t>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способностей обучающихся: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формирование и р</w:t>
      </w:r>
      <w:r w:rsidRPr="0007577B">
        <w:rPr>
          <w:rFonts w:ascii="Times New Roman" w:hAnsi="Times New Roman"/>
          <w:color w:val="000000"/>
          <w:sz w:val="28"/>
          <w:lang w:val="ru-RU"/>
        </w:rPr>
        <w:t>азвитие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</w:t>
      </w:r>
      <w:r w:rsidRPr="0007577B">
        <w:rPr>
          <w:rFonts w:ascii="Times New Roman" w:hAnsi="Times New Roman"/>
          <w:color w:val="000000"/>
          <w:sz w:val="28"/>
          <w:lang w:val="ru-RU"/>
        </w:rPr>
        <w:t>приобретения опыта использования полученных знаний для принятия грамотных решений в ситуациях, связанных с химическими явлениями.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«Естественно-на</w:t>
      </w:r>
      <w:r w:rsidRPr="0007577B">
        <w:rPr>
          <w:rFonts w:ascii="Times New Roman" w:hAnsi="Times New Roman"/>
          <w:color w:val="000000"/>
          <w:sz w:val="28"/>
          <w:lang w:val="ru-RU"/>
        </w:rPr>
        <w:t>учные предметы».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E17393" w:rsidRPr="0007577B" w:rsidRDefault="00E17393">
      <w:pPr>
        <w:rPr>
          <w:lang w:val="ru-RU"/>
        </w:rPr>
        <w:sectPr w:rsidR="00E17393" w:rsidRPr="0007577B">
          <w:pgSz w:w="11906" w:h="16383"/>
          <w:pgMar w:top="1134" w:right="850" w:bottom="1134" w:left="1701" w:header="720" w:footer="720" w:gutter="0"/>
          <w:cols w:space="720"/>
        </w:sectPr>
      </w:pPr>
    </w:p>
    <w:p w:rsidR="00E17393" w:rsidRPr="0007577B" w:rsidRDefault="0007577B">
      <w:pPr>
        <w:spacing w:after="0" w:line="264" w:lineRule="auto"/>
        <w:ind w:left="120"/>
        <w:jc w:val="both"/>
        <w:rPr>
          <w:lang w:val="ru-RU"/>
        </w:rPr>
      </w:pPr>
      <w:bookmarkStart w:id="7" w:name="block-45769210"/>
      <w:bookmarkEnd w:id="6"/>
      <w:r w:rsidRPr="0007577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17393" w:rsidRPr="0007577B" w:rsidRDefault="00E17393">
      <w:pPr>
        <w:spacing w:after="0" w:line="264" w:lineRule="auto"/>
        <w:ind w:left="120"/>
        <w:jc w:val="both"/>
        <w:rPr>
          <w:lang w:val="ru-RU"/>
        </w:rPr>
      </w:pPr>
    </w:p>
    <w:p w:rsidR="00E17393" w:rsidRPr="0007577B" w:rsidRDefault="0007577B">
      <w:pPr>
        <w:spacing w:after="0" w:line="264" w:lineRule="auto"/>
        <w:ind w:left="120"/>
        <w:jc w:val="both"/>
        <w:rPr>
          <w:lang w:val="ru-RU"/>
        </w:rPr>
      </w:pPr>
      <w:r w:rsidRPr="0007577B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7393" w:rsidRPr="0007577B" w:rsidRDefault="00E17393">
      <w:pPr>
        <w:spacing w:after="0" w:line="264" w:lineRule="auto"/>
        <w:ind w:left="120"/>
        <w:jc w:val="both"/>
        <w:rPr>
          <w:lang w:val="ru-RU"/>
        </w:rPr>
      </w:pPr>
    </w:p>
    <w:p w:rsidR="00E17393" w:rsidRPr="0007577B" w:rsidRDefault="0007577B">
      <w:pPr>
        <w:spacing w:after="0" w:line="264" w:lineRule="auto"/>
        <w:ind w:left="120"/>
        <w:jc w:val="both"/>
        <w:rPr>
          <w:lang w:val="ru-RU"/>
        </w:rPr>
      </w:pPr>
      <w:r w:rsidRPr="0007577B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E17393" w:rsidRPr="0007577B" w:rsidRDefault="00E17393">
      <w:pPr>
        <w:spacing w:after="0" w:line="264" w:lineRule="auto"/>
        <w:ind w:left="120"/>
        <w:jc w:val="both"/>
        <w:rPr>
          <w:lang w:val="ru-RU"/>
        </w:rPr>
      </w:pP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07577B">
        <w:rPr>
          <w:rFonts w:ascii="Times New Roman" w:hAnsi="Times New Roman"/>
          <w:color w:val="000000"/>
          <w:sz w:val="28"/>
          <w:lang w:val="ru-RU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07577B">
        <w:rPr>
          <w:rFonts w:ascii="Times New Roman" w:hAnsi="Times New Roman"/>
          <w:color w:val="000000"/>
          <w:sz w:val="28"/>
          <w:lang w:val="ru-RU"/>
        </w:rPr>
        <w:t>важнейших представителей классов органических веществ.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07577B">
        <w:rPr>
          <w:rFonts w:ascii="Times New Roman" w:hAnsi="Times New Roman"/>
          <w:color w:val="000000"/>
          <w:sz w:val="28"/>
          <w:lang w:val="ru-RU"/>
        </w:rPr>
        <w:t>емонстрационных опытов по превращению органических веществ при нагревании (плавление, обугливание и горение).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577B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07577B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07577B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07577B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кции замещения и горения), нахождение в природе, получение и применение. 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577B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07577B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07577B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07577B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(реакции гидрирования, галогенирования, гидратац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ии, окисления и полимеризации), получение и применение. 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577B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07577B">
        <w:rPr>
          <w:rFonts w:ascii="Times New Roman" w:hAnsi="Times New Roman"/>
          <w:color w:val="000000"/>
          <w:sz w:val="28"/>
          <w:lang w:val="ru-RU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577B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07577B">
        <w:rPr>
          <w:rFonts w:ascii="Times New Roman" w:hAnsi="Times New Roman"/>
          <w:color w:val="000000"/>
          <w:sz w:val="28"/>
          <w:lang w:val="ru-RU"/>
        </w:rPr>
        <w:t>: состав и особенности строения, гомолог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ический ряд. Ацетилен – простейший представитель </w:t>
      </w:r>
      <w:proofErr w:type="spellStart"/>
      <w:r w:rsidRPr="0007577B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07577B">
        <w:rPr>
          <w:rFonts w:ascii="Times New Roman" w:hAnsi="Times New Roman"/>
          <w:color w:val="000000"/>
          <w:sz w:val="28"/>
          <w:lang w:val="ru-RU"/>
        </w:rP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Арены. Бензол: состав, строение, физические и химические сво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йства (реакции галогенирования и нитрования), получение и применение. </w:t>
      </w:r>
      <w:r w:rsidRPr="0007577B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proofErr w:type="spellStart"/>
      <w:r w:rsidRPr="0007577B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07577B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07577B">
        <w:rPr>
          <w:rFonts w:ascii="Times New Roman" w:hAnsi="Times New Roman"/>
          <w:color w:val="000000"/>
          <w:sz w:val="28"/>
          <w:lang w:val="ru-RU"/>
        </w:rPr>
        <w:lastRenderedPageBreak/>
        <w:t>Генетическая связь между углеводородами, пр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инадлежащими к различным классам. 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переработки нефти, их при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менение в промышленности и в быту. Каменный уголь и продукты его переработки. 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моделирование молекул углеводород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ов и галогенопроизводных, проведение </w:t>
      </w:r>
      <w:r w:rsidRPr="0007577B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 количеству одного из исходных веществ или продуктов реакции).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 xml:space="preserve">Предельные одноатомные спирты. Метанол и этанол: строение, физические и химические свойства (реакции с активными металлами, </w:t>
      </w:r>
      <w:proofErr w:type="spellStart"/>
      <w:r w:rsidRPr="0007577B">
        <w:rPr>
          <w:rFonts w:ascii="Times New Roman" w:hAnsi="Times New Roman"/>
          <w:color w:val="000000"/>
          <w:sz w:val="28"/>
          <w:lang w:val="ru-RU"/>
        </w:rPr>
        <w:t>галогеноводородами</w:t>
      </w:r>
      <w:proofErr w:type="spellEnd"/>
      <w:r w:rsidRPr="0007577B">
        <w:rPr>
          <w:rFonts w:ascii="Times New Roman" w:hAnsi="Times New Roman"/>
          <w:color w:val="000000"/>
          <w:sz w:val="28"/>
          <w:lang w:val="ru-RU"/>
        </w:rPr>
        <w:t>, горени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е), применение. Водородные связи между молекулами спиртов. Действие метанола и этанола на организм человека. 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(взаимодействие со щелочными металлами, качественная реа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кция на многоатомные спирты). Действие на организм человека. Применение глицерина и этиленгликоля. 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07577B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Муравьиная и уксусная кислоты: строение, физические и </w:t>
      </w:r>
      <w:r w:rsidRPr="0007577B">
        <w:rPr>
          <w:rFonts w:ascii="Times New Roman" w:hAnsi="Times New Roman"/>
          <w:color w:val="000000"/>
          <w:sz w:val="28"/>
          <w:lang w:val="ru-RU"/>
        </w:rPr>
        <w:t>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Сложные эфиры как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 производные карбоновых кислот. Гидролиз сложных эфиров. Жиры. Гидролиз жиров. Применение жиров. Биологическая роль жиров.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 xml:space="preserve">Углеводы: состав, классификация углеводов (моно-, </w:t>
      </w:r>
      <w:proofErr w:type="spellStart"/>
      <w:r w:rsidRPr="0007577B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07577B">
        <w:rPr>
          <w:rFonts w:ascii="Times New Roman" w:hAnsi="Times New Roman"/>
          <w:color w:val="000000"/>
          <w:sz w:val="28"/>
          <w:lang w:val="ru-RU"/>
        </w:rPr>
        <w:t xml:space="preserve">- и полисахариды). Глюкоза – простейший моносахарид: особенности строения </w:t>
      </w:r>
      <w:r w:rsidRPr="0007577B">
        <w:rPr>
          <w:rFonts w:ascii="Times New Roman" w:hAnsi="Times New Roman"/>
          <w:color w:val="000000"/>
          <w:sz w:val="28"/>
          <w:lang w:val="ru-RU"/>
        </w:rPr>
        <w:lastRenderedPageBreak/>
        <w:t>молекул</w:t>
      </w:r>
      <w:r w:rsidRPr="0007577B">
        <w:rPr>
          <w:rFonts w:ascii="Times New Roman" w:hAnsi="Times New Roman"/>
          <w:color w:val="000000"/>
          <w:sz w:val="28"/>
          <w:lang w:val="ru-RU"/>
        </w:rPr>
        <w:t>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07577B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), восстановление, брожение глюкозы), нахождение в природе, применение, биологическая роль. Фотосинтез. Фруктоза как изомер глюкозы. 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 xml:space="preserve"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 w:rsidRPr="0007577B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07577B">
        <w:rPr>
          <w:rFonts w:ascii="Times New Roman" w:hAnsi="Times New Roman"/>
          <w:color w:val="000000"/>
          <w:sz w:val="28"/>
          <w:lang w:val="ru-RU"/>
        </w:rPr>
        <w:t>).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описание дем</w:t>
      </w:r>
      <w:r w:rsidRPr="0007577B">
        <w:rPr>
          <w:rFonts w:ascii="Times New Roman" w:hAnsi="Times New Roman"/>
          <w:color w:val="000000"/>
          <w:sz w:val="28"/>
          <w:lang w:val="ru-RU"/>
        </w:rPr>
        <w:t>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07577B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07577B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07577B">
        <w:rPr>
          <w:rFonts w:ascii="Times New Roman" w:hAnsi="Times New Roman"/>
          <w:color w:val="000000"/>
          <w:sz w:val="28"/>
          <w:lang w:val="ru-RU"/>
        </w:rPr>
        <w:t>) и гидр</w:t>
      </w:r>
      <w:r w:rsidRPr="0007577B">
        <w:rPr>
          <w:rFonts w:ascii="Times New Roman" w:hAnsi="Times New Roman"/>
          <w:color w:val="000000"/>
          <w:sz w:val="28"/>
          <w:lang w:val="ru-RU"/>
        </w:rPr>
        <w:t>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07577B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07577B">
        <w:rPr>
          <w:rFonts w:ascii="Times New Roman" w:hAnsi="Times New Roman"/>
          <w:color w:val="000000"/>
          <w:sz w:val="28"/>
          <w:lang w:val="ru-RU"/>
        </w:rPr>
        <w:t>), проведение практической работы: свойства раствора уксусной кислоты.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извес</w:t>
      </w:r>
      <w:r w:rsidRPr="0007577B">
        <w:rPr>
          <w:rFonts w:ascii="Times New Roman" w:hAnsi="Times New Roman"/>
          <w:color w:val="000000"/>
          <w:sz w:val="28"/>
          <w:lang w:val="ru-RU"/>
        </w:rPr>
        <w:t>тным массе, объёму, количеству одного из исходных веществ или продуктов реакции).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 xml:space="preserve">Аминокислоты как амфотерные органические соединения. Физические и химические свойства аминокислот (на примере глицина). Биологическое </w:t>
      </w:r>
      <w:r w:rsidRPr="0007577B">
        <w:rPr>
          <w:rFonts w:ascii="Times New Roman" w:hAnsi="Times New Roman"/>
          <w:color w:val="000000"/>
          <w:sz w:val="28"/>
          <w:lang w:val="ru-RU"/>
        </w:rPr>
        <w:t>значение аминокислот. Пептиды.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</w:t>
      </w:r>
      <w:r w:rsidRPr="0007577B">
        <w:rPr>
          <w:rFonts w:ascii="Times New Roman" w:hAnsi="Times New Roman"/>
          <w:color w:val="000000"/>
          <w:sz w:val="28"/>
          <w:lang w:val="ru-RU"/>
        </w:rPr>
        <w:t>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структурное звено, степень п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</w:t>
      </w:r>
      <w:r w:rsidRPr="0007577B">
        <w:rPr>
          <w:rFonts w:ascii="Times New Roman" w:hAnsi="Times New Roman"/>
          <w:color w:val="000000"/>
          <w:sz w:val="28"/>
          <w:lang w:val="ru-RU"/>
        </w:rPr>
        <w:t>тмасс, каучуков.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577B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07577B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07577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7577B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естественно-</w:t>
      </w:r>
      <w:r w:rsidRPr="0007577B">
        <w:rPr>
          <w:rFonts w:ascii="Times New Roman" w:hAnsi="Times New Roman"/>
          <w:color w:val="000000"/>
          <w:sz w:val="28"/>
          <w:lang w:val="ru-RU"/>
        </w:rPr>
        <w:lastRenderedPageBreak/>
        <w:t>научных понятий, так и понятий, являющихся системными для отдельных предметов естеств</w:t>
      </w:r>
      <w:r w:rsidRPr="0007577B">
        <w:rPr>
          <w:rFonts w:ascii="Times New Roman" w:hAnsi="Times New Roman"/>
          <w:color w:val="000000"/>
          <w:sz w:val="28"/>
          <w:lang w:val="ru-RU"/>
        </w:rPr>
        <w:t>енно-научного цикла.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</w:t>
      </w:r>
      <w:r w:rsidRPr="0007577B">
        <w:rPr>
          <w:rFonts w:ascii="Times New Roman" w:hAnsi="Times New Roman"/>
          <w:color w:val="000000"/>
          <w:sz w:val="28"/>
          <w:lang w:val="ru-RU"/>
        </w:rPr>
        <w:t>ла, энергетический уровень, вещество, тело, объём, агрегатное состояние вещества, физические величины и единицы их измерения.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углеводы, жиры</w:t>
      </w:r>
      <w:r w:rsidRPr="0007577B">
        <w:rPr>
          <w:rFonts w:ascii="Times New Roman" w:hAnsi="Times New Roman"/>
          <w:color w:val="000000"/>
          <w:sz w:val="28"/>
          <w:lang w:val="ru-RU"/>
        </w:rPr>
        <w:t>, ферменты).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</w:t>
      </w:r>
      <w:r w:rsidRPr="0007577B">
        <w:rPr>
          <w:rFonts w:ascii="Times New Roman" w:hAnsi="Times New Roman"/>
          <w:color w:val="000000"/>
          <w:sz w:val="28"/>
          <w:lang w:val="ru-RU"/>
        </w:rPr>
        <w:t>.</w:t>
      </w:r>
    </w:p>
    <w:p w:rsidR="00E17393" w:rsidRPr="0007577B" w:rsidRDefault="00E17393">
      <w:pPr>
        <w:spacing w:after="0" w:line="264" w:lineRule="auto"/>
        <w:ind w:left="120"/>
        <w:jc w:val="both"/>
        <w:rPr>
          <w:lang w:val="ru-RU"/>
        </w:rPr>
      </w:pPr>
    </w:p>
    <w:p w:rsidR="00E17393" w:rsidRPr="0007577B" w:rsidRDefault="00E17393">
      <w:pPr>
        <w:rPr>
          <w:lang w:val="ru-RU"/>
        </w:rPr>
        <w:sectPr w:rsidR="00E17393" w:rsidRPr="0007577B">
          <w:pgSz w:w="11906" w:h="16383"/>
          <w:pgMar w:top="1134" w:right="850" w:bottom="1134" w:left="1701" w:header="720" w:footer="720" w:gutter="0"/>
          <w:cols w:space="720"/>
        </w:sectPr>
      </w:pPr>
    </w:p>
    <w:p w:rsidR="00E17393" w:rsidRPr="0007577B" w:rsidRDefault="0007577B">
      <w:pPr>
        <w:spacing w:after="0" w:line="264" w:lineRule="auto"/>
        <w:ind w:left="120"/>
        <w:jc w:val="both"/>
        <w:rPr>
          <w:lang w:val="ru-RU"/>
        </w:rPr>
      </w:pPr>
      <w:bookmarkStart w:id="8" w:name="block-45769211"/>
      <w:bookmarkEnd w:id="7"/>
      <w:r w:rsidRPr="0007577B">
        <w:rPr>
          <w:rFonts w:ascii="Times New Roman" w:hAnsi="Times New Roman"/>
          <w:color w:val="000000"/>
          <w:sz w:val="28"/>
          <w:lang w:val="ru-RU"/>
        </w:rPr>
        <w:lastRenderedPageBreak/>
        <w:t>ПЛАНИРУЕМ</w:t>
      </w:r>
      <w:r w:rsidRPr="0007577B">
        <w:rPr>
          <w:rFonts w:ascii="Times New Roman" w:hAnsi="Times New Roman"/>
          <w:color w:val="000000"/>
          <w:sz w:val="28"/>
          <w:lang w:val="ru-RU"/>
        </w:rPr>
        <w:t>ЫЕ РЕЗУЛЬТАТЫ ОСВОЕНИЯ ПРОГРАММЫ ПО ХИМИИ НА БАЗОВОМ УРОВНЕ СРЕДНЕГО ОБЩЕГО ОБРАЗОВАНИЯ</w:t>
      </w:r>
    </w:p>
    <w:p w:rsidR="00E17393" w:rsidRPr="0007577B" w:rsidRDefault="00E17393">
      <w:pPr>
        <w:spacing w:after="0" w:line="264" w:lineRule="auto"/>
        <w:ind w:left="120"/>
        <w:jc w:val="both"/>
        <w:rPr>
          <w:lang w:val="ru-RU"/>
        </w:rPr>
      </w:pPr>
    </w:p>
    <w:p w:rsidR="00E17393" w:rsidRPr="0007577B" w:rsidRDefault="0007577B">
      <w:pPr>
        <w:spacing w:after="0" w:line="264" w:lineRule="auto"/>
        <w:ind w:left="120"/>
        <w:jc w:val="both"/>
        <w:rPr>
          <w:lang w:val="ru-RU"/>
        </w:rPr>
      </w:pPr>
      <w:r w:rsidRPr="000757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17393" w:rsidRPr="0007577B" w:rsidRDefault="00E17393">
      <w:pPr>
        <w:spacing w:after="0" w:line="264" w:lineRule="auto"/>
        <w:ind w:left="120"/>
        <w:jc w:val="both"/>
        <w:rPr>
          <w:lang w:val="ru-RU"/>
        </w:rPr>
      </w:pP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обучающимися программ среднего общего образования (личностным, </w:t>
      </w:r>
      <w:proofErr w:type="spellStart"/>
      <w:r w:rsidRPr="0007577B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07577B">
        <w:rPr>
          <w:rFonts w:ascii="Times New Roman" w:hAnsi="Times New Roman"/>
          <w:color w:val="000000"/>
          <w:sz w:val="28"/>
          <w:lang w:val="ru-RU"/>
        </w:rPr>
        <w:t xml:space="preserve"> и предмет</w:t>
      </w:r>
      <w:r w:rsidRPr="0007577B">
        <w:rPr>
          <w:rFonts w:ascii="Times New Roman" w:hAnsi="Times New Roman"/>
          <w:color w:val="000000"/>
          <w:sz w:val="28"/>
          <w:lang w:val="ru-RU"/>
        </w:rPr>
        <w:t>ным). Научно-методической основой для разработки планируемых результатов освоения программ среднего общего образования является системно-</w:t>
      </w:r>
      <w:proofErr w:type="spellStart"/>
      <w:r w:rsidRPr="0007577B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07577B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07577B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07577B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едмета «Химия» на уровне среднего общего образования выделены следующие составляющие: 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целенаправле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нное развитие внутренних убеждений личности на основе ключевых ценностей и исторических традиций базовой науки химии; 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готовность и способность обучающихся руководствоваться в своей деятельности ценностно-смысловыми установками, присущими целостной системе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 химического образования; 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</w:t>
      </w:r>
      <w:r w:rsidRPr="0007577B">
        <w:rPr>
          <w:rFonts w:ascii="Times New Roman" w:hAnsi="Times New Roman"/>
          <w:color w:val="000000"/>
          <w:sz w:val="28"/>
          <w:lang w:val="ru-RU"/>
        </w:rPr>
        <w:t>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</w:t>
      </w:r>
      <w:r w:rsidRPr="0007577B">
        <w:rPr>
          <w:rFonts w:ascii="Times New Roman" w:hAnsi="Times New Roman"/>
          <w:color w:val="000000"/>
          <w:sz w:val="28"/>
          <w:lang w:val="ru-RU"/>
        </w:rPr>
        <w:t>чающихся.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07577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577B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07577B">
        <w:rPr>
          <w:rFonts w:ascii="Times New Roman" w:hAnsi="Times New Roman"/>
          <w:color w:val="000000"/>
          <w:sz w:val="28"/>
          <w:lang w:val="ru-RU"/>
        </w:rPr>
        <w:t>: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осознания обучающ</w:t>
      </w:r>
      <w:r w:rsidRPr="0007577B">
        <w:rPr>
          <w:rFonts w:ascii="Times New Roman" w:hAnsi="Times New Roman"/>
          <w:color w:val="000000"/>
          <w:sz w:val="28"/>
          <w:lang w:val="ru-RU"/>
        </w:rPr>
        <w:t>имися своих конституционных прав и обязанностей, уважения к закону и правопорядку;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совместной творческой деятельности при создании учебных проектов, решении уч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ебных и познавательных задач, выполнении химических экспериментов; 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07577B">
        <w:rPr>
          <w:rFonts w:ascii="Times New Roman" w:hAnsi="Times New Roman"/>
          <w:color w:val="000000"/>
          <w:sz w:val="28"/>
          <w:lang w:val="ru-RU"/>
        </w:rPr>
        <w:t>: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ментальных поисков, постоянного труда учёных и практиков; 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 xml:space="preserve">нравственного сознания, </w:t>
      </w:r>
      <w:r w:rsidRPr="0007577B">
        <w:rPr>
          <w:rFonts w:ascii="Times New Roman" w:hAnsi="Times New Roman"/>
          <w:color w:val="000000"/>
          <w:sz w:val="28"/>
          <w:lang w:val="ru-RU"/>
        </w:rPr>
        <w:t>этического поведения;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</w:t>
      </w:r>
      <w:r w:rsidRPr="0007577B">
        <w:rPr>
          <w:rFonts w:ascii="Times New Roman" w:hAnsi="Times New Roman"/>
          <w:color w:val="000000"/>
          <w:sz w:val="28"/>
          <w:lang w:val="ru-RU"/>
        </w:rPr>
        <w:t>венных и правовых норм и осознание последствий этих поступков;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осознания последств</w:t>
      </w:r>
      <w:r w:rsidRPr="0007577B">
        <w:rPr>
          <w:rFonts w:ascii="Times New Roman" w:hAnsi="Times New Roman"/>
          <w:color w:val="000000"/>
          <w:sz w:val="28"/>
          <w:lang w:val="ru-RU"/>
        </w:rPr>
        <w:t>ий и неприятия вредных привычек (употребления алкоголя, наркотиков, курения);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установки на активн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ое участие в решении практических задач социальной направленности (в рамках своего класса, школы); 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уважения к труду, людям труда и р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езультатам трудовой деятельности; 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7577B">
        <w:rPr>
          <w:rFonts w:ascii="Times New Roman" w:hAnsi="Times New Roman"/>
          <w:b/>
          <w:color w:val="000000"/>
          <w:sz w:val="28"/>
          <w:lang w:val="ru-RU"/>
        </w:rPr>
        <w:t xml:space="preserve"> экологического воспитания: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осо</w:t>
      </w:r>
      <w:r w:rsidRPr="0007577B">
        <w:rPr>
          <w:rFonts w:ascii="Times New Roman" w:hAnsi="Times New Roman"/>
          <w:color w:val="000000"/>
          <w:sz w:val="28"/>
          <w:lang w:val="ru-RU"/>
        </w:rPr>
        <w:t>знания необходимости использования достижений химии для решения вопросов рационального природопользования;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емых действий и предотвращать их; 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я активно противостоять идеологии </w:t>
      </w:r>
      <w:proofErr w:type="spellStart"/>
      <w:r w:rsidRPr="0007577B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07577B">
        <w:rPr>
          <w:rFonts w:ascii="Times New Roman" w:hAnsi="Times New Roman"/>
          <w:color w:val="000000"/>
          <w:sz w:val="28"/>
          <w:lang w:val="ru-RU"/>
        </w:rPr>
        <w:t>;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577B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07577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практики; 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 xml:space="preserve">понимания специфики химии как науки, осознания её роли в формировании </w:t>
      </w:r>
      <w:r w:rsidRPr="0007577B">
        <w:rPr>
          <w:rFonts w:ascii="Times New Roman" w:hAnsi="Times New Roman"/>
          <w:color w:val="000000"/>
          <w:sz w:val="28"/>
          <w:lang w:val="ru-RU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</w:t>
      </w:r>
      <w:r w:rsidRPr="0007577B">
        <w:rPr>
          <w:rFonts w:ascii="Times New Roman" w:hAnsi="Times New Roman"/>
          <w:color w:val="000000"/>
          <w:sz w:val="28"/>
          <w:lang w:val="ru-RU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07577B">
        <w:rPr>
          <w:rFonts w:ascii="Times New Roman" w:hAnsi="Times New Roman"/>
          <w:color w:val="000000"/>
          <w:sz w:val="28"/>
          <w:lang w:val="ru-RU"/>
        </w:rPr>
        <w:t>едицины, обеспечении условий успешного труда и экологически комфортной жизни каждого члена общества;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ализа и объяснения явлений окружающего мира и </w:t>
      </w:r>
      <w:r w:rsidRPr="0007577B">
        <w:rPr>
          <w:rFonts w:ascii="Times New Roman" w:hAnsi="Times New Roman"/>
          <w:color w:val="000000"/>
          <w:sz w:val="28"/>
          <w:lang w:val="ru-RU"/>
        </w:rPr>
        <w:lastRenderedPageBreak/>
        <w:t>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</w:t>
      </w:r>
      <w:r w:rsidRPr="0007577B">
        <w:rPr>
          <w:rFonts w:ascii="Times New Roman" w:hAnsi="Times New Roman"/>
          <w:color w:val="000000"/>
          <w:sz w:val="28"/>
          <w:lang w:val="ru-RU"/>
        </w:rPr>
        <w:t>ля решения проблем в реальных жизненных ситуациях;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остями; 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E17393" w:rsidRPr="0007577B" w:rsidRDefault="0007577B">
      <w:pPr>
        <w:spacing w:after="0"/>
        <w:ind w:left="120"/>
        <w:rPr>
          <w:lang w:val="ru-RU"/>
        </w:rPr>
      </w:pPr>
      <w:r w:rsidRPr="000757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17393" w:rsidRPr="0007577B" w:rsidRDefault="00E17393">
      <w:pPr>
        <w:spacing w:after="0"/>
        <w:ind w:left="120"/>
        <w:rPr>
          <w:lang w:val="ru-RU"/>
        </w:rPr>
      </w:pP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577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7577B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«Химия» на уровне среднего общего образования включают: 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значимые для формирования миро</w:t>
      </w:r>
      <w:r w:rsidRPr="0007577B">
        <w:rPr>
          <w:rFonts w:ascii="Times New Roman" w:hAnsi="Times New Roman"/>
          <w:color w:val="000000"/>
          <w:sz w:val="28"/>
          <w:lang w:val="ru-RU"/>
        </w:rPr>
        <w:t>воззрения обучающихся междисциплинарные (</w:t>
      </w:r>
      <w:proofErr w:type="spellStart"/>
      <w:r w:rsidRPr="0007577B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07577B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принцип, гипотеза, закономерность, закон, теория, исследование, наблюдение, измерение, эксперимент и другие); 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</w:t>
      </w:r>
      <w:r w:rsidRPr="0007577B">
        <w:rPr>
          <w:rFonts w:ascii="Times New Roman" w:hAnsi="Times New Roman"/>
          <w:color w:val="000000"/>
          <w:sz w:val="28"/>
          <w:lang w:val="ru-RU"/>
        </w:rPr>
        <w:t>ой компетенции обучающихся;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577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7577B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ными познавательными, коммуникативными и регулятивными действиями. 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опреде</w:t>
      </w:r>
      <w:r w:rsidRPr="0007577B">
        <w:rPr>
          <w:rFonts w:ascii="Times New Roman" w:hAnsi="Times New Roman"/>
          <w:color w:val="000000"/>
          <w:sz w:val="28"/>
          <w:lang w:val="ru-RU"/>
        </w:rPr>
        <w:t>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– выделять характерные признаки понятий и устанавливать их взаимосвя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зь, </w:t>
      </w:r>
      <w:r w:rsidRPr="000757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строить логические ра</w:t>
      </w:r>
      <w:r w:rsidRPr="0007577B">
        <w:rPr>
          <w:rFonts w:ascii="Times New Roman" w:hAnsi="Times New Roman"/>
          <w:color w:val="000000"/>
          <w:sz w:val="28"/>
          <w:lang w:val="ru-RU"/>
        </w:rPr>
        <w:t>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(знаковые) модели, преобразовывать мо</w:t>
      </w:r>
      <w:r w:rsidRPr="0007577B">
        <w:rPr>
          <w:rFonts w:ascii="Times New Roman" w:hAnsi="Times New Roman"/>
          <w:color w:val="000000"/>
          <w:sz w:val="28"/>
          <w:lang w:val="ru-RU"/>
        </w:rPr>
        <w:t>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 веществ и химических реакций.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</w:t>
      </w:r>
      <w:r w:rsidRPr="0007577B">
        <w:rPr>
          <w:rFonts w:ascii="Times New Roman" w:hAnsi="Times New Roman"/>
          <w:color w:val="000000"/>
          <w:sz w:val="28"/>
          <w:lang w:val="ru-RU"/>
        </w:rPr>
        <w:t>ачестве инструмента познания и основы для формирования гипотезы по проверке правильности высказываемых суждений;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 xml:space="preserve">владеть навыками самостоятельного планирования и проведения ученических экспериментов, совершенствовать умения наблюдать за ходом процесса, </w:t>
      </w:r>
      <w:r w:rsidRPr="0007577B">
        <w:rPr>
          <w:rFonts w:ascii="Times New Roman" w:hAnsi="Times New Roman"/>
          <w:color w:val="000000"/>
          <w:sz w:val="28"/>
          <w:lang w:val="ru-RU"/>
        </w:rPr>
        <w:t>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 xml:space="preserve">приобретать опыт ученической исследовательской и проектной деятельности, </w:t>
      </w:r>
      <w:r w:rsidRPr="0007577B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запросы и применять различные методы при поиске и отборе информации, 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необходимой для выполнения учебных задач определённого типа; 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</w:t>
      </w:r>
      <w:r w:rsidRPr="0007577B">
        <w:rPr>
          <w:rFonts w:ascii="Times New Roman" w:hAnsi="Times New Roman"/>
          <w:color w:val="000000"/>
          <w:sz w:val="28"/>
          <w:lang w:val="ru-RU"/>
        </w:rPr>
        <w:t>мы, таблицы, рисунки и другие);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07577B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07577B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</w:t>
      </w:r>
      <w:r w:rsidRPr="0007577B">
        <w:rPr>
          <w:rFonts w:ascii="Times New Roman" w:hAnsi="Times New Roman"/>
          <w:color w:val="000000"/>
          <w:sz w:val="28"/>
          <w:lang w:val="ru-RU"/>
        </w:rPr>
        <w:t>аково-символические средства наглядности.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</w:t>
      </w:r>
      <w:r w:rsidRPr="0007577B">
        <w:rPr>
          <w:rFonts w:ascii="Times New Roman" w:hAnsi="Times New Roman"/>
          <w:color w:val="000000"/>
          <w:sz w:val="28"/>
          <w:lang w:val="ru-RU"/>
        </w:rPr>
        <w:t>ной задачи;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</w:t>
      </w:r>
      <w:r w:rsidRPr="0007577B">
        <w:rPr>
          <w:rFonts w:ascii="Times New Roman" w:hAnsi="Times New Roman"/>
          <w:color w:val="000000"/>
          <w:sz w:val="28"/>
          <w:lang w:val="ru-RU"/>
        </w:rPr>
        <w:t>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</w:t>
      </w:r>
      <w:r w:rsidRPr="0007577B">
        <w:rPr>
          <w:rFonts w:ascii="Times New Roman" w:hAnsi="Times New Roman"/>
          <w:color w:val="000000"/>
          <w:sz w:val="28"/>
          <w:lang w:val="ru-RU"/>
        </w:rPr>
        <w:t>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ествах и химических реакциях; 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E17393" w:rsidRPr="0007577B" w:rsidRDefault="00E17393">
      <w:pPr>
        <w:spacing w:after="0"/>
        <w:ind w:left="120"/>
        <w:rPr>
          <w:lang w:val="ru-RU"/>
        </w:rPr>
      </w:pPr>
    </w:p>
    <w:p w:rsidR="00E17393" w:rsidRPr="0007577B" w:rsidRDefault="0007577B">
      <w:pPr>
        <w:spacing w:after="0"/>
        <w:ind w:left="120"/>
        <w:rPr>
          <w:lang w:val="ru-RU"/>
        </w:rPr>
      </w:pPr>
      <w:r w:rsidRPr="0007577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17393" w:rsidRPr="0007577B" w:rsidRDefault="00E17393">
      <w:pPr>
        <w:spacing w:after="0"/>
        <w:ind w:left="120"/>
        <w:rPr>
          <w:lang w:val="ru-RU"/>
        </w:rPr>
      </w:pPr>
    </w:p>
    <w:p w:rsidR="00E17393" w:rsidRPr="0007577B" w:rsidRDefault="0007577B">
      <w:pPr>
        <w:spacing w:after="0" w:line="264" w:lineRule="auto"/>
        <w:ind w:left="120"/>
        <w:jc w:val="both"/>
        <w:rPr>
          <w:lang w:val="ru-RU"/>
        </w:rPr>
      </w:pPr>
      <w:r w:rsidRPr="0007577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17393" w:rsidRPr="0007577B" w:rsidRDefault="00E17393">
      <w:pPr>
        <w:spacing w:after="0" w:line="264" w:lineRule="auto"/>
        <w:ind w:left="120"/>
        <w:jc w:val="both"/>
        <w:rPr>
          <w:lang w:val="ru-RU"/>
        </w:rPr>
      </w:pP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577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577B">
        <w:rPr>
          <w:rFonts w:ascii="Times New Roman" w:hAnsi="Times New Roman"/>
          <w:color w:val="000000"/>
          <w:sz w:val="28"/>
          <w:lang w:val="ru-RU"/>
        </w:rPr>
        <w:t xml:space="preserve"> представлений о химическо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й составляющей естественно-научной картины мира, роли химии в познании явлений природы, </w:t>
      </w:r>
      <w:r w:rsidRPr="0007577B">
        <w:rPr>
          <w:rFonts w:ascii="Times New Roman" w:hAnsi="Times New Roman"/>
          <w:color w:val="000000"/>
          <w:sz w:val="28"/>
          <w:lang w:val="ru-RU"/>
        </w:rPr>
        <w:lastRenderedPageBreak/>
        <w:t>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</w:t>
      </w:r>
      <w:r w:rsidRPr="0007577B">
        <w:rPr>
          <w:rFonts w:ascii="Times New Roman" w:hAnsi="Times New Roman"/>
          <w:color w:val="000000"/>
          <w:sz w:val="28"/>
          <w:lang w:val="ru-RU"/>
        </w:rPr>
        <w:t>доровью и природной среде;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</w:t>
      </w:r>
      <w:proofErr w:type="spellStart"/>
      <w:r w:rsidRPr="0007577B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07577B">
        <w:rPr>
          <w:rFonts w:ascii="Times New Roman" w:hAnsi="Times New Roman"/>
          <w:color w:val="000000"/>
          <w:sz w:val="28"/>
          <w:lang w:val="ru-RU"/>
        </w:rPr>
        <w:t>, химическая связь, структурная формула (развёрну</w:t>
      </w:r>
      <w:r w:rsidRPr="0007577B">
        <w:rPr>
          <w:rFonts w:ascii="Times New Roman" w:hAnsi="Times New Roman"/>
          <w:color w:val="000000"/>
          <w:sz w:val="28"/>
          <w:lang w:val="ru-RU"/>
        </w:rPr>
        <w:t>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</w:t>
      </w:r>
      <w:r w:rsidRPr="0007577B">
        <w:rPr>
          <w:rFonts w:ascii="Times New Roman" w:hAnsi="Times New Roman"/>
          <w:color w:val="000000"/>
          <w:sz w:val="28"/>
          <w:lang w:val="ru-RU"/>
        </w:rPr>
        <w:t>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их явлений, </w:t>
      </w:r>
      <w:proofErr w:type="spellStart"/>
      <w:r w:rsidRPr="0007577B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07577B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577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577B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понятий, устанавливать их взаи</w:t>
      </w:r>
      <w:r w:rsidRPr="0007577B">
        <w:rPr>
          <w:rFonts w:ascii="Times New Roman" w:hAnsi="Times New Roman"/>
          <w:color w:val="000000"/>
          <w:sz w:val="28"/>
          <w:lang w:val="ru-RU"/>
        </w:rPr>
        <w:t>мосвязь, использовать соответствующие понятия при описании состава, строения и превращений органических соединений;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577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577B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молекулярных и структурных (развёрнутой, сокращённой) формул орган</w:t>
      </w:r>
      <w:r w:rsidRPr="0007577B">
        <w:rPr>
          <w:rFonts w:ascii="Times New Roman" w:hAnsi="Times New Roman"/>
          <w:color w:val="000000"/>
          <w:sz w:val="28"/>
          <w:lang w:val="ru-RU"/>
        </w:rPr>
        <w:t>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577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577B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изученных органических веществ по их составу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07577B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</w:t>
      </w:r>
      <w:r w:rsidRPr="0007577B">
        <w:rPr>
          <w:rFonts w:ascii="Times New Roman" w:hAnsi="Times New Roman"/>
          <w:color w:val="000000"/>
          <w:sz w:val="28"/>
          <w:lang w:val="ru-RU"/>
        </w:rPr>
        <w:t>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577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577B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виды химической связи в органических соединениях (одинарные и кратные); 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577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577B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07577B">
        <w:rPr>
          <w:rFonts w:ascii="Times New Roman" w:hAnsi="Times New Roman"/>
          <w:color w:val="000000"/>
          <w:sz w:val="28"/>
          <w:lang w:val="ru-RU"/>
        </w:rPr>
        <w:t>става и строения; закон сохранения массы веществ;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577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07577B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07577B">
        <w:rPr>
          <w:rFonts w:ascii="Times New Roman" w:hAnsi="Times New Roman"/>
          <w:color w:val="000000"/>
          <w:sz w:val="28"/>
          <w:lang w:val="ru-RU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07577B">
        <w:rPr>
          <w:rFonts w:ascii="Times New Roman" w:hAnsi="Times New Roman"/>
          <w:color w:val="000000"/>
          <w:sz w:val="28"/>
          <w:lang w:val="ru-RU"/>
        </w:rPr>
        <w:t>еских реакций с использованием структурных формул;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577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577B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577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577B">
        <w:rPr>
          <w:rFonts w:ascii="Times New Roman" w:hAnsi="Times New Roman"/>
          <w:color w:val="000000"/>
          <w:sz w:val="28"/>
          <w:lang w:val="ru-RU"/>
        </w:rPr>
        <w:t xml:space="preserve"> умений провод</w:t>
      </w:r>
      <w:r w:rsidRPr="0007577B">
        <w:rPr>
          <w:rFonts w:ascii="Times New Roman" w:hAnsi="Times New Roman"/>
          <w:color w:val="000000"/>
          <w:sz w:val="28"/>
          <w:lang w:val="ru-RU"/>
        </w:rPr>
        <w:t>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577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577B">
        <w:rPr>
          <w:rFonts w:ascii="Times New Roman" w:hAnsi="Times New Roman"/>
          <w:color w:val="000000"/>
          <w:sz w:val="28"/>
          <w:lang w:val="ru-RU"/>
        </w:rPr>
        <w:t xml:space="preserve"> умений владеть системой знаний об основных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</w:t>
      </w:r>
      <w:r w:rsidRPr="0007577B">
        <w:rPr>
          <w:rFonts w:ascii="Times New Roman" w:hAnsi="Times New Roman"/>
          <w:color w:val="000000"/>
          <w:sz w:val="28"/>
          <w:lang w:val="ru-RU"/>
        </w:rPr>
        <w:t>ствами и их применением;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577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577B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577B">
        <w:rPr>
          <w:rFonts w:ascii="Times New Roman" w:hAnsi="Times New Roman"/>
          <w:color w:val="000000"/>
          <w:sz w:val="28"/>
          <w:lang w:val="ru-RU"/>
        </w:rPr>
        <w:t>сформированно</w:t>
      </w:r>
      <w:r w:rsidRPr="0007577B">
        <w:rPr>
          <w:rFonts w:ascii="Times New Roman" w:hAnsi="Times New Roman"/>
          <w:color w:val="000000"/>
          <w:sz w:val="28"/>
          <w:lang w:val="ru-RU"/>
        </w:rPr>
        <w:t>сть</w:t>
      </w:r>
      <w:proofErr w:type="spellEnd"/>
      <w:r w:rsidRPr="0007577B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</w:t>
      </w:r>
      <w:r w:rsidRPr="0007577B">
        <w:rPr>
          <w:rFonts w:ascii="Times New Roman" w:hAnsi="Times New Roman"/>
          <w:color w:val="000000"/>
          <w:sz w:val="28"/>
          <w:lang w:val="ru-RU"/>
        </w:rPr>
        <w:t>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577B">
        <w:rPr>
          <w:rFonts w:ascii="Times New Roman" w:hAnsi="Times New Roman"/>
          <w:color w:val="000000"/>
          <w:sz w:val="28"/>
          <w:lang w:val="ru-RU"/>
        </w:rPr>
        <w:t>сформи</w:t>
      </w:r>
      <w:r w:rsidRPr="0007577B">
        <w:rPr>
          <w:rFonts w:ascii="Times New Roman" w:hAnsi="Times New Roman"/>
          <w:color w:val="000000"/>
          <w:sz w:val="28"/>
          <w:lang w:val="ru-RU"/>
        </w:rPr>
        <w:t>рованность</w:t>
      </w:r>
      <w:proofErr w:type="spellEnd"/>
      <w:r w:rsidRPr="0007577B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577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577B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быту и трудовой деятельн</w:t>
      </w:r>
      <w:r w:rsidRPr="0007577B">
        <w:rPr>
          <w:rFonts w:ascii="Times New Roman" w:hAnsi="Times New Roman"/>
          <w:color w:val="000000"/>
          <w:sz w:val="28"/>
          <w:lang w:val="ru-RU"/>
        </w:rPr>
        <w:t xml:space="preserve">ости в целях сохранения своего здоровья и окружающей природной среды, осознавать </w:t>
      </w:r>
      <w:r w:rsidRPr="000757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вредного </w:t>
      </w:r>
      <w:r w:rsidRPr="0007577B">
        <w:rPr>
          <w:rFonts w:ascii="Times New Roman" w:hAnsi="Times New Roman"/>
          <w:color w:val="000000"/>
          <w:sz w:val="28"/>
          <w:lang w:val="ru-RU"/>
        </w:rPr>
        <w:t>воздействия на организм человека;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E17393" w:rsidRPr="0007577B" w:rsidRDefault="0007577B">
      <w:pPr>
        <w:spacing w:after="0" w:line="264" w:lineRule="auto"/>
        <w:ind w:firstLine="600"/>
        <w:jc w:val="both"/>
        <w:rPr>
          <w:lang w:val="ru-RU"/>
        </w:rPr>
      </w:pPr>
      <w:r w:rsidRPr="0007577B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</w:t>
      </w:r>
      <w:r w:rsidRPr="0007577B">
        <w:rPr>
          <w:rFonts w:ascii="Times New Roman" w:hAnsi="Times New Roman"/>
          <w:color w:val="000000"/>
          <w:sz w:val="28"/>
          <w:lang w:val="ru-RU"/>
        </w:rPr>
        <w:t>ную систему обозначений Л. Брайля для записи химических формул.</w:t>
      </w:r>
    </w:p>
    <w:p w:rsidR="00E17393" w:rsidRPr="0007577B" w:rsidRDefault="00E17393">
      <w:pPr>
        <w:spacing w:after="0" w:line="264" w:lineRule="auto"/>
        <w:ind w:left="120"/>
        <w:jc w:val="both"/>
        <w:rPr>
          <w:lang w:val="ru-RU"/>
        </w:rPr>
      </w:pPr>
    </w:p>
    <w:p w:rsidR="00E17393" w:rsidRPr="0007577B" w:rsidRDefault="00E17393">
      <w:pPr>
        <w:rPr>
          <w:lang w:val="ru-RU"/>
        </w:rPr>
        <w:sectPr w:rsidR="00E17393" w:rsidRPr="0007577B">
          <w:pgSz w:w="11906" w:h="16383"/>
          <w:pgMar w:top="1134" w:right="850" w:bottom="1134" w:left="1701" w:header="720" w:footer="720" w:gutter="0"/>
          <w:cols w:space="720"/>
        </w:sectPr>
      </w:pPr>
    </w:p>
    <w:p w:rsidR="00E17393" w:rsidRDefault="0007577B">
      <w:pPr>
        <w:spacing w:after="0"/>
        <w:ind w:left="120"/>
      </w:pPr>
      <w:bookmarkStart w:id="9" w:name="block-45769212"/>
      <w:bookmarkEnd w:id="8"/>
      <w:r w:rsidRPr="000757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7393" w:rsidRDefault="000757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4446"/>
        <w:gridCol w:w="1610"/>
        <w:gridCol w:w="1841"/>
        <w:gridCol w:w="1910"/>
        <w:gridCol w:w="2785"/>
      </w:tblGrid>
      <w:tr w:rsidR="00E17393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7393" w:rsidRDefault="00E1739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7393" w:rsidRDefault="00E173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7393" w:rsidRDefault="00E17393">
            <w:pPr>
              <w:spacing w:after="0"/>
              <w:ind w:left="135"/>
            </w:pPr>
          </w:p>
        </w:tc>
      </w:tr>
      <w:tr w:rsidR="00E173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393" w:rsidRDefault="00E17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393" w:rsidRDefault="00E17393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7393" w:rsidRDefault="00E1739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7393" w:rsidRDefault="00E1739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7393" w:rsidRDefault="00E173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393" w:rsidRDefault="00E17393"/>
        </w:tc>
      </w:tr>
      <w:tr w:rsidR="00E17393" w:rsidRPr="00075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393" w:rsidRPr="0007577B" w:rsidRDefault="0007577B">
            <w:pPr>
              <w:spacing w:after="0"/>
              <w:ind w:left="135"/>
              <w:rPr>
                <w:lang w:val="ru-RU"/>
              </w:rPr>
            </w:pPr>
            <w:r w:rsidRPr="00075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5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E173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7393" w:rsidRPr="0007577B" w:rsidRDefault="0007577B">
            <w:pPr>
              <w:spacing w:after="0"/>
              <w:ind w:left="135"/>
              <w:rPr>
                <w:lang w:val="ru-RU"/>
              </w:rPr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</w:tr>
      <w:tr w:rsidR="00E17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393" w:rsidRDefault="00E17393"/>
        </w:tc>
      </w:tr>
      <w:tr w:rsidR="00E17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E173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</w:tr>
      <w:tr w:rsidR="00E173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7393" w:rsidRPr="0007577B" w:rsidRDefault="0007577B">
            <w:pPr>
              <w:spacing w:after="0"/>
              <w:ind w:left="135"/>
              <w:rPr>
                <w:lang w:val="ru-RU"/>
              </w:rPr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</w:tr>
      <w:tr w:rsidR="00E173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</w:tr>
      <w:tr w:rsidR="00E173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7393" w:rsidRPr="0007577B" w:rsidRDefault="0007577B">
            <w:pPr>
              <w:spacing w:after="0"/>
              <w:ind w:left="135"/>
              <w:rPr>
                <w:lang w:val="ru-RU"/>
              </w:rPr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</w:tr>
      <w:tr w:rsidR="00E17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393" w:rsidRDefault="00E17393"/>
        </w:tc>
      </w:tr>
      <w:tr w:rsidR="00E17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E173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</w:tr>
      <w:tr w:rsidR="00E173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7393" w:rsidRPr="0007577B" w:rsidRDefault="0007577B">
            <w:pPr>
              <w:spacing w:after="0"/>
              <w:ind w:left="135"/>
              <w:rPr>
                <w:lang w:val="ru-RU"/>
              </w:rPr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</w:tr>
      <w:tr w:rsidR="00E173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</w:tr>
      <w:tr w:rsidR="00E17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393" w:rsidRDefault="00E17393"/>
        </w:tc>
      </w:tr>
      <w:tr w:rsidR="00E17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E173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</w:tr>
      <w:tr w:rsidR="00E17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393" w:rsidRDefault="00E17393"/>
        </w:tc>
      </w:tr>
      <w:tr w:rsidR="00E17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E1739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</w:tr>
      <w:tr w:rsidR="00E17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393" w:rsidRDefault="00E17393"/>
        </w:tc>
      </w:tr>
      <w:tr w:rsidR="00E17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393" w:rsidRPr="0007577B" w:rsidRDefault="0007577B">
            <w:pPr>
              <w:spacing w:after="0"/>
              <w:ind w:left="135"/>
              <w:rPr>
                <w:lang w:val="ru-RU"/>
              </w:rPr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7393" w:rsidRDefault="00E17393"/>
        </w:tc>
      </w:tr>
    </w:tbl>
    <w:p w:rsidR="00E17393" w:rsidRDefault="00E17393">
      <w:pPr>
        <w:sectPr w:rsidR="00E17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7393" w:rsidRDefault="0007577B" w:rsidP="0007577B">
      <w:pPr>
        <w:spacing w:after="0"/>
        <w:ind w:left="120"/>
        <w:sectPr w:rsidR="00E1739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E17393" w:rsidRDefault="0007577B">
      <w:pPr>
        <w:spacing w:after="0"/>
        <w:ind w:left="120"/>
      </w:pPr>
      <w:bookmarkStart w:id="10" w:name="block-4576921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E17393" w:rsidRDefault="000757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427"/>
        <w:gridCol w:w="1195"/>
        <w:gridCol w:w="1841"/>
        <w:gridCol w:w="1910"/>
        <w:gridCol w:w="1347"/>
        <w:gridCol w:w="2221"/>
      </w:tblGrid>
      <w:tr w:rsidR="00E1739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7393" w:rsidRDefault="00E1739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7393" w:rsidRDefault="00E173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7393" w:rsidRDefault="00E1739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7393" w:rsidRDefault="00E17393">
            <w:pPr>
              <w:spacing w:after="0"/>
              <w:ind w:left="135"/>
            </w:pPr>
          </w:p>
        </w:tc>
      </w:tr>
      <w:tr w:rsidR="00E173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393" w:rsidRDefault="00E17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393" w:rsidRDefault="00E1739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7393" w:rsidRDefault="00E1739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7393" w:rsidRDefault="00E1739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7393" w:rsidRDefault="00E173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393" w:rsidRDefault="00E17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393" w:rsidRDefault="00E17393"/>
        </w:tc>
      </w:tr>
      <w:tr w:rsidR="00E173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7393" w:rsidRPr="0007577B" w:rsidRDefault="0007577B">
            <w:pPr>
              <w:spacing w:after="0"/>
              <w:ind w:left="135"/>
              <w:rPr>
                <w:lang w:val="ru-RU"/>
              </w:rPr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</w:tr>
      <w:tr w:rsidR="00E173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7393" w:rsidRPr="0007577B" w:rsidRDefault="0007577B">
            <w:pPr>
              <w:spacing w:after="0"/>
              <w:ind w:left="135"/>
              <w:rPr>
                <w:lang w:val="ru-RU"/>
              </w:rPr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строения органических соединений А. М. Бутлерова, её основные </w:t>
            </w: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</w:tr>
      <w:tr w:rsidR="00E173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7393" w:rsidRPr="0007577B" w:rsidRDefault="0007577B">
            <w:pPr>
              <w:spacing w:after="0"/>
              <w:ind w:left="135"/>
              <w:rPr>
                <w:lang w:val="ru-RU"/>
              </w:rPr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</w:tr>
      <w:tr w:rsidR="00E173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7393" w:rsidRPr="0007577B" w:rsidRDefault="000757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гомологический 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</w:tr>
      <w:tr w:rsidR="00E173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7393" w:rsidRPr="0007577B" w:rsidRDefault="0007577B">
            <w:pPr>
              <w:spacing w:after="0"/>
              <w:ind w:left="135"/>
              <w:rPr>
                <w:lang w:val="ru-RU"/>
              </w:rPr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представители </w:t>
            </w:r>
            <w:proofErr w:type="spellStart"/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</w:tr>
      <w:tr w:rsidR="00E173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7393" w:rsidRPr="0007577B" w:rsidRDefault="000757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</w:tr>
      <w:tr w:rsidR="00E173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7393" w:rsidRPr="0007577B" w:rsidRDefault="0007577B">
            <w:pPr>
              <w:spacing w:after="0"/>
              <w:ind w:left="135"/>
              <w:rPr>
                <w:lang w:val="ru-RU"/>
              </w:rPr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Этилен и пропилен — простейшие представители </w:t>
            </w:r>
            <w:proofErr w:type="spellStart"/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</w:tr>
      <w:tr w:rsidR="00E173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7393" w:rsidRPr="0007577B" w:rsidRDefault="0007577B">
            <w:pPr>
              <w:spacing w:after="0"/>
              <w:ind w:left="135"/>
              <w:rPr>
                <w:lang w:val="ru-RU"/>
              </w:rPr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</w:tr>
      <w:tr w:rsidR="00E173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7393" w:rsidRPr="0007577B" w:rsidRDefault="000757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>. Бутадиен-1,3 и метилбутадиен-1,3.</w:t>
            </w: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</w:tr>
      <w:tr w:rsidR="00E173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</w:pPr>
            <w:proofErr w:type="spellStart"/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особенности 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</w:tr>
      <w:tr w:rsidR="00E173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7393" w:rsidRPr="0007577B" w:rsidRDefault="0007577B">
            <w:pPr>
              <w:spacing w:after="0"/>
              <w:ind w:left="135"/>
              <w:rPr>
                <w:lang w:val="ru-RU"/>
              </w:rPr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</w:tr>
      <w:tr w:rsidR="00E173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7393" w:rsidRPr="0007577B" w:rsidRDefault="0007577B">
            <w:pPr>
              <w:spacing w:after="0"/>
              <w:ind w:left="135"/>
              <w:rPr>
                <w:lang w:val="ru-RU"/>
              </w:rPr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бензол и толуол. </w:t>
            </w: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Токсичность </w:t>
            </w:r>
            <w:proofErr w:type="spellStart"/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</w:tr>
      <w:tr w:rsidR="00E173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7393" w:rsidRPr="0007577B" w:rsidRDefault="0007577B">
            <w:pPr>
              <w:spacing w:after="0"/>
              <w:ind w:left="135"/>
              <w:rPr>
                <w:lang w:val="ru-RU"/>
              </w:rPr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</w:tr>
      <w:tr w:rsidR="00E173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7393" w:rsidRPr="0007577B" w:rsidRDefault="0007577B">
            <w:pPr>
              <w:spacing w:after="0"/>
              <w:ind w:left="135"/>
              <w:rPr>
                <w:lang w:val="ru-RU"/>
              </w:rPr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</w:tr>
      <w:tr w:rsidR="00E173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7393" w:rsidRPr="0007577B" w:rsidRDefault="0007577B">
            <w:pPr>
              <w:spacing w:after="0"/>
              <w:ind w:left="135"/>
              <w:rPr>
                <w:lang w:val="ru-RU"/>
              </w:rPr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</w:t>
            </w: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>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</w:tr>
      <w:tr w:rsidR="00E173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7393" w:rsidRPr="0007577B" w:rsidRDefault="0007577B">
            <w:pPr>
              <w:spacing w:after="0"/>
              <w:ind w:left="135"/>
              <w:rPr>
                <w:lang w:val="ru-RU"/>
              </w:rPr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</w:tr>
      <w:tr w:rsidR="00E173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</w:tr>
      <w:tr w:rsidR="00E173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7393" w:rsidRPr="0007577B" w:rsidRDefault="0007577B">
            <w:pPr>
              <w:spacing w:after="0"/>
              <w:ind w:left="135"/>
              <w:rPr>
                <w:lang w:val="ru-RU"/>
              </w:rPr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Многоатомные </w:t>
            </w: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>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</w:tr>
      <w:tr w:rsidR="00E173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7393" w:rsidRPr="0007577B" w:rsidRDefault="0007577B">
            <w:pPr>
              <w:spacing w:after="0"/>
              <w:ind w:left="135"/>
              <w:rPr>
                <w:lang w:val="ru-RU"/>
              </w:rPr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</w:tr>
      <w:tr w:rsidR="00E173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7393" w:rsidRPr="0007577B" w:rsidRDefault="0007577B">
            <w:pPr>
              <w:spacing w:after="0"/>
              <w:ind w:left="135"/>
              <w:rPr>
                <w:lang w:val="ru-RU"/>
              </w:rPr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</w:tr>
      <w:tr w:rsidR="00E173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7393" w:rsidRPr="0007577B" w:rsidRDefault="0007577B">
            <w:pPr>
              <w:spacing w:after="0"/>
              <w:ind w:left="135"/>
              <w:rPr>
                <w:lang w:val="ru-RU"/>
              </w:rPr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</w:tr>
      <w:tr w:rsidR="00E173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7393" w:rsidRPr="0007577B" w:rsidRDefault="0007577B">
            <w:pPr>
              <w:spacing w:after="0"/>
              <w:ind w:left="135"/>
              <w:rPr>
                <w:lang w:val="ru-RU"/>
              </w:rPr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«Свойства раствора 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</w:tr>
      <w:tr w:rsidR="00E173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7393" w:rsidRPr="0007577B" w:rsidRDefault="0007577B">
            <w:pPr>
              <w:spacing w:after="0"/>
              <w:ind w:left="135"/>
              <w:rPr>
                <w:lang w:val="ru-RU"/>
              </w:rPr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</w:tr>
      <w:tr w:rsidR="00E173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7393" w:rsidRPr="0007577B" w:rsidRDefault="0007577B">
            <w:pPr>
              <w:spacing w:after="0"/>
              <w:ind w:left="135"/>
              <w:rPr>
                <w:lang w:val="ru-RU"/>
              </w:rPr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</w:tr>
      <w:tr w:rsidR="00E173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</w:t>
            </w: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эфиры как 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</w:tr>
      <w:tr w:rsidR="00E173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7393" w:rsidRPr="0007577B" w:rsidRDefault="0007577B">
            <w:pPr>
              <w:spacing w:after="0"/>
              <w:ind w:left="135"/>
              <w:rPr>
                <w:lang w:val="ru-RU"/>
              </w:rPr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</w:tr>
      <w:tr w:rsidR="00E173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7393" w:rsidRPr="0007577B" w:rsidRDefault="0007577B">
            <w:pPr>
              <w:spacing w:after="0"/>
              <w:ind w:left="135"/>
              <w:rPr>
                <w:lang w:val="ru-RU"/>
              </w:rPr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</w:tr>
      <w:tr w:rsidR="00E173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7393" w:rsidRPr="0007577B" w:rsidRDefault="0007577B">
            <w:pPr>
              <w:spacing w:after="0"/>
              <w:ind w:left="135"/>
              <w:rPr>
                <w:lang w:val="ru-RU"/>
              </w:rPr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Крахмал и </w:t>
            </w: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>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</w:tr>
      <w:tr w:rsidR="00E173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7393" w:rsidRPr="0007577B" w:rsidRDefault="0007577B">
            <w:pPr>
              <w:spacing w:after="0"/>
              <w:ind w:left="135"/>
              <w:rPr>
                <w:lang w:val="ru-RU"/>
              </w:rPr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</w:tr>
      <w:tr w:rsidR="00E173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</w:tr>
      <w:tr w:rsidR="00E173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амфотерные органические соединения, их биологическое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</w:tr>
      <w:tr w:rsidR="00E173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7393" w:rsidRPr="0007577B" w:rsidRDefault="0007577B">
            <w:pPr>
              <w:spacing w:after="0"/>
              <w:ind w:left="135"/>
              <w:rPr>
                <w:lang w:val="ru-RU"/>
              </w:rPr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</w:tr>
      <w:tr w:rsidR="00E173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7393" w:rsidRPr="0007577B" w:rsidRDefault="0007577B">
            <w:pPr>
              <w:spacing w:after="0"/>
              <w:ind w:left="135"/>
              <w:rPr>
                <w:lang w:val="ru-RU"/>
              </w:rPr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</w:tr>
      <w:tr w:rsidR="00E173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высокомолекулярных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17393" w:rsidRDefault="00E17393">
            <w:pPr>
              <w:spacing w:after="0"/>
              <w:ind w:left="135"/>
            </w:pPr>
          </w:p>
        </w:tc>
      </w:tr>
      <w:tr w:rsidR="00E17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393" w:rsidRPr="0007577B" w:rsidRDefault="0007577B">
            <w:pPr>
              <w:spacing w:after="0"/>
              <w:ind w:left="135"/>
              <w:rPr>
                <w:lang w:val="ru-RU"/>
              </w:rPr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 w:rsidRPr="00075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17393" w:rsidRDefault="00075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393" w:rsidRDefault="00E17393"/>
        </w:tc>
      </w:tr>
    </w:tbl>
    <w:p w:rsidR="00E17393" w:rsidRDefault="00E17393">
      <w:pPr>
        <w:sectPr w:rsidR="00E17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7393" w:rsidRPr="0007577B" w:rsidRDefault="0007577B">
      <w:pPr>
        <w:spacing w:after="0"/>
        <w:ind w:left="120"/>
        <w:rPr>
          <w:lang w:val="ru-RU"/>
        </w:rPr>
      </w:pPr>
      <w:bookmarkStart w:id="11" w:name="block-45769214"/>
      <w:bookmarkEnd w:id="10"/>
      <w:r w:rsidRPr="000757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ОБРАЗОВАТЕЛЬНОГО </w:t>
      </w:r>
      <w:r w:rsidRPr="0007577B">
        <w:rPr>
          <w:rFonts w:ascii="Times New Roman" w:hAnsi="Times New Roman"/>
          <w:b/>
          <w:color w:val="000000"/>
          <w:sz w:val="28"/>
          <w:lang w:val="ru-RU"/>
        </w:rPr>
        <w:t>ПРОЦЕССА</w:t>
      </w:r>
    </w:p>
    <w:p w:rsidR="00E17393" w:rsidRDefault="000757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17393" w:rsidRDefault="00E17393">
      <w:pPr>
        <w:spacing w:after="0" w:line="480" w:lineRule="auto"/>
        <w:ind w:left="120"/>
      </w:pPr>
    </w:p>
    <w:p w:rsidR="00E17393" w:rsidRDefault="00E17393">
      <w:pPr>
        <w:spacing w:after="0" w:line="480" w:lineRule="auto"/>
        <w:ind w:left="120"/>
      </w:pPr>
    </w:p>
    <w:p w:rsidR="00E17393" w:rsidRDefault="00E17393">
      <w:pPr>
        <w:spacing w:after="0"/>
        <w:ind w:left="120"/>
      </w:pPr>
    </w:p>
    <w:p w:rsidR="00E17393" w:rsidRDefault="000757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17393" w:rsidRDefault="00E17393">
      <w:pPr>
        <w:spacing w:after="0" w:line="480" w:lineRule="auto"/>
        <w:ind w:left="120"/>
      </w:pPr>
    </w:p>
    <w:p w:rsidR="00E17393" w:rsidRDefault="00E17393">
      <w:pPr>
        <w:spacing w:after="0"/>
        <w:ind w:left="120"/>
      </w:pPr>
    </w:p>
    <w:p w:rsidR="00E17393" w:rsidRPr="0007577B" w:rsidRDefault="0007577B">
      <w:pPr>
        <w:spacing w:after="0" w:line="480" w:lineRule="auto"/>
        <w:ind w:left="120"/>
        <w:rPr>
          <w:lang w:val="ru-RU"/>
        </w:rPr>
      </w:pPr>
      <w:r w:rsidRPr="0007577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Start w:id="12" w:name="_GoBack"/>
      <w:bookmarkEnd w:id="11"/>
      <w:bookmarkEnd w:id="12"/>
    </w:p>
    <w:sectPr w:rsidR="00E17393" w:rsidRPr="000757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87BFC"/>
    <w:multiLevelType w:val="multilevel"/>
    <w:tmpl w:val="75C2FE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93"/>
    <w:rsid w:val="0007577B"/>
    <w:rsid w:val="00E1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9B63"/>
  <w15:docId w15:val="{5DBE4728-67F6-4B64-8AF9-552DEE09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6056</Words>
  <Characters>34525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SKYNET</dc:creator>
  <cp:lastModifiedBy>SKYNET</cp:lastModifiedBy>
  <cp:revision>2</cp:revision>
  <dcterms:created xsi:type="dcterms:W3CDTF">2024-09-23T12:47:00Z</dcterms:created>
  <dcterms:modified xsi:type="dcterms:W3CDTF">2024-09-23T12:47:00Z</dcterms:modified>
</cp:coreProperties>
</file>